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Sustainability</w:t>
      </w:r>
      <w:bookmarkEnd w:id="1"/>
    </w:p>
    <w:p>
      <w:hyperlink r:id="rId7" w:history="1">
        <w:r>
          <w:rPr>
            <w:color w:val="#0000ff"/>
          </w:rPr>
          <w:t xml:space="preserve">https://ou-publier.cirad.fr/en/node/6284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https://www.sciencedirect.com/journal/world-development-sustainability</w:t>
        </w:r>
      </w:hyperlink>
      <w:br/>
      <w:r>
        <w:rPr>
          <w:b w:val="1"/>
          <w:bCs w:val="1"/>
        </w:rPr>
        <w:t xml:space="preserve">Information for authors : </w:t>
      </w:r>
      <w:hyperlink r:id="rId9" w:history="1">
        <w:r>
          <w:rPr>
            <w:color w:val="#0000ff"/>
          </w:rPr>
          <w:t xml:space="preserve">https://www.elsevier.com/journals/world-development-sustainability/2772-655X/guide-for-authors</w:t>
        </w:r>
      </w:hyperlink>
      <w:br/>
      <w:br/>
      <w:r>
        <w:rPr>
          <w:b w:val="1"/>
          <w:bCs w:val="1"/>
        </w:rPr>
        <w:t xml:space="preserve">Présentation de la revue</w:t>
      </w:r>
      <w:br/>
      <w:r>
        <w:rPr>
          <w:b w:val="1"/>
          <w:bCs w:val="1"/>
        </w:rPr>
        <w:t xml:space="preserve">Original language : </w:t>
      </w:r>
    </w:p>
    <w:p>
      <w:pPr/>
      <w:r>
        <w:rPr>
          <w:i w:val="1"/>
          <w:iCs w:val="1"/>
        </w:rPr>
        <w:t xml:space="preserve">World Development Sustainability</w:t>
      </w:r>
      <w:r>
        <w:rPr/>
        <w:t xml:space="preserve"> is a multi-disciplinary, gold open access social sciences journal focusing on sustainable development. It is a companion title to the prestigious </w:t>
      </w:r>
      <w:hyperlink r:id="rId10" w:history="1">
        <w:r>
          <w:rPr>
            <w:color w:val="0000ff"/>
          </w:rPr>
          <w:t xml:space="preserve">World Development</w:t>
        </w:r>
      </w:hyperlink>
      <w:r>
        <w:rPr/>
        <w:t xml:space="preserve">, its distinct focus is on publishing novel and cutting-edge research on sustainability, especially economic development, social development, natural resources, and the environment. It covers the theory, practice, policy solutions and the latest research trends on sustainable development. World Development Sustainability encompasses a comprehensive range of research fields and disciplinary perspectives focusing on social sciences and environmental science.</w:t>
      </w:r>
    </w:p>
    <w:p>
      <w:pPr/>
    </w:p>
    <w:p>
      <w:pPr/>
      <w:r>
        <w:rPr>
          <w:b w:val="1"/>
          <w:bCs w:val="1"/>
        </w:rPr>
        <w:t xml:space="preserve">Topics : </w:t>
      </w:r>
      <w:r>
        <w:rPr/>
        <w:t xml:space="preserve"/>
      </w:r>
      <w:br/>
      <w:r>
        <w:rPr/>
        <w:t xml:space="preserve">Eco, socio, dev.: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2772-655X (ISSN-L); 2772-655X (ISSN-Electronic)</w:t>
      </w:r>
      <w:br/>
      <w:r>
        <w:rPr>
          <w:b w:val="1"/>
          <w:bCs w:val="1"/>
        </w:rPr>
        <w:t xml:space="preserve">Frequency : </w:t>
      </w:r>
      <w:r>
        <w:rPr/>
        <w:t xml:space="preserve">Continual</w:t>
      </w:r>
      <w:br/>
    </w:p>
    <w:p>
      <w:pPr/>
      <w:r>
        <w:rPr>
          <w:b w:val="1"/>
          <w:bCs w:val="1"/>
        </w:rPr>
        <w:t xml:space="preserve">Article types : </w:t>
      </w:r>
      <w:r>
        <w:rPr/>
        <w:t xml:space="preserve">Research articles, Opinions</w:t>
      </w:r>
      <w:br/>
      <w:br/>
      <w:r>
        <w:rPr>
          <w:b w:val="1"/>
          <w:bCs w:val="1"/>
        </w:rPr>
        <w:t xml:space="preserve">Publishing costs : </w:t>
      </w:r>
      <w:r>
        <w:rPr/>
        <w:t xml:space="preserve">Yes</w:t>
      </w:r>
      <w:br/>
      <w:r>
        <w:rPr>
          <w:b w:val="1"/>
          <w:bCs w:val="1"/>
        </w:rPr>
        <w:t xml:space="preserve">Total publishing costs : </w:t>
      </w:r>
      <w:r>
        <w:rPr/>
        <w:t xml:space="preserve">1400 dollars US (mais gratuite jusqu'au 31/12/2023) (updated 25/07/2023)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84" TargetMode="External"/><Relationship Id="rId8" Type="http://schemas.openxmlformats.org/officeDocument/2006/relationships/hyperlink" Target="https://www.sciencedirect.com/journal/world-development-sustainability" TargetMode="External"/><Relationship Id="rId9" Type="http://schemas.openxmlformats.org/officeDocument/2006/relationships/hyperlink" Target="https://www.elsevier.com/journals/world-development-sustainability/2772-655X/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2024-11-21T22:28:16+01:00</dcterms:created>
  <dcterms:modified xsi:type="dcterms:W3CDTF">2024-11-21T22:28:16+01:00</dcterms:modified>
</cp:coreProperties>
</file>

<file path=docProps/custom.xml><?xml version="1.0" encoding="utf-8"?>
<Properties xmlns="http://schemas.openxmlformats.org/officeDocument/2006/custom-properties" xmlns:vt="http://schemas.openxmlformats.org/officeDocument/2006/docPropsVTypes"/>
</file>