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Comparative Biochemistry and Physiology Part D: Genomics and Proteomics</w:t>
      </w:r>
      <w:bookmarkEnd w:id="1"/>
    </w:p>
    <w:p>
      <w:hyperlink r:id="rId7" w:history="1">
        <w:r>
          <w:rPr>
            <w:color w:val="#0000ff"/>
          </w:rPr>
          <w:t xml:space="preserve">https://ou-publier.cirad.fr/en/node/6151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https://www.sciencedirect.com/journal/comparative-biochemistry-and-physiology-part-d-genomics-and-proteomics/about/aims-and-scope</w:t>
        </w:r>
      </w:hyperlink>
      <w:br/>
      <w:r>
        <w:rPr>
          <w:b w:val="1"/>
          <w:bCs w:val="1"/>
        </w:rPr>
        <w:t xml:space="preserve">Information for authors : </w:t>
      </w:r>
      <w:hyperlink r:id="rId9" w:history="1">
        <w:r>
          <w:rPr>
            <w:color w:val="#0000ff"/>
          </w:rPr>
          <w:t xml:space="preserve">https://www.elsevier.com/journals/comparative-biochemistry-and-physiology-part-d-genomics-and-proteomics/1744-117X/guide-for-authors</w:t>
        </w:r>
      </w:hyperlink>
      <w:br/>
      <w:br/>
      <w:r>
        <w:rPr>
          <w:b w:val="1"/>
          <w:bCs w:val="1"/>
        </w:rPr>
        <w:t xml:space="preserve">Présentation de la revue</w:t>
      </w:r>
      <w:br/>
      <w:r>
        <w:rPr>
          <w:b w:val="1"/>
          <w:bCs w:val="1"/>
        </w:rPr>
        <w:t xml:space="preserve">Original language : </w:t>
      </w:r>
    </w:p>
    <w:p>
      <w:pPr/>
      <w:r>
        <w:rPr>
          <w:i w:val="1"/>
          <w:iCs w:val="1"/>
        </w:rPr>
        <w:t xml:space="preserve">Comparative Biochemistry &amp; Physiology (CBP)</w:t>
      </w:r>
      <w:r>
        <w:rPr/>
        <w:t xml:space="preserve"> publishes papers in comparative, environmental and evolutionary physiology.</w:t>
      </w:r>
      <w:br/>
      <w:r>
        <w:rPr>
          <w:i w:val="1"/>
          <w:iCs w:val="1"/>
        </w:rPr>
        <w:t xml:space="preserve">Part D: Genomics and Proteomics (CBPD)</w:t>
      </w:r>
      <w:r>
        <w:rPr/>
        <w:t xml:space="preserve">, focuses on “omics” approaches to physiology, including comparative and functional genomics, metagenomics, transcriptomics, proteomics, metabolomics, and lipidomics. Most studies employ “omics” and/or system biology to test specific hypotheses about molecular and biochemical mechanisms underlying physiological responses to the environment. We encourage papers that address fundamental questions in comparative physiology and biochemistry rather than studies with a focus that is purely technical, methodological or descriptive in nature.</w:t>
      </w:r>
    </w:p>
    <w:p>
      <w:pPr/>
      <w:r>
        <w:rPr/>
        <w:t xml:space="preserve">Types of papers include : Graphical Review meant to summarize the most recent status of a specific topic mainly through illustrations and Commentary that is a more narrowly written review, typically focused on a specific concept of immediate importance to the discipline.</w:t>
      </w:r>
    </w:p>
    <w:p>
      <w:pPr/>
      <w:r>
        <w:rPr/>
        <w:t xml:space="preserve">Other CBP journals</w:t>
      </w:r>
    </w:p>
    <w:p>
      <w:pPr/>
      <w:r>
        <w:rPr>
          <w:i w:val="1"/>
          <w:iCs w:val="1"/>
        </w:rPr>
        <w:t xml:space="preserve">Part A (CBPA): Molecular &amp; Integrative Physiology</w:t>
      </w:r>
    </w:p>
    <w:p>
      <w:pPr/>
      <w:r>
        <w:rPr>
          <w:i w:val="1"/>
          <w:iCs w:val="1"/>
        </w:rPr>
        <w:t xml:space="preserve">Part B (CBPB): Biochemistry &amp; Molecular Biology</w:t>
      </w:r>
    </w:p>
    <w:p>
      <w:pPr/>
      <w:r>
        <w:rPr>
          <w:i w:val="1"/>
          <w:iCs w:val="1"/>
        </w:rPr>
        <w:t xml:space="preserve">Part C (CBPC): Toxicology &amp; Pharmacology</w:t>
      </w:r>
    </w:p>
    <w:p>
      <w:pPr/>
    </w:p>
    <w:p>
      <w:pPr/>
      <w:r>
        <w:rPr>
          <w:b w:val="1"/>
          <w:bCs w:val="1"/>
        </w:rPr>
        <w:t xml:space="preserve">Topics : </w:t>
      </w:r>
      <w:r>
        <w:rPr/>
        <w:t xml:space="preserve"/>
      </w:r>
      <w:br/>
      <w:r>
        <w:rPr/>
        <w:t xml:space="preserve">Biochemistry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Comparative Biochemistry and Physiology D-Genomics &amp; Proteomics ; CBPD</w:t>
      </w:r>
      <w:br/>
      <w:r>
        <w:rPr>
          <w:b w:val="1"/>
          <w:bCs w:val="1"/>
        </w:rPr>
        <w:t xml:space="preserve">Abbreviated title (ISO) : </w:t>
      </w:r>
      <w:r>
        <w:rPr/>
        <w:t xml:space="preserve">Comp. Biochem. Physiol. D: Genomics Proteomics</w:t>
      </w:r>
      <w:br/>
      <w:r>
        <w:rPr>
          <w:b w:val="1"/>
          <w:bCs w:val="1"/>
        </w:rPr>
        <w:t xml:space="preserve">ISSN : </w:t>
      </w:r>
      <w:r>
        <w:rPr/>
        <w:t xml:space="preserve">1744-117X (ISSN-L); 1744-117X (ISSN-Print); 1878-0407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3230 $.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1" TargetMode="External"/><Relationship Id="rId8" Type="http://schemas.openxmlformats.org/officeDocument/2006/relationships/hyperlink" Target="https://www.sciencedirect.com/journal/comparative-biochemistry-and-physiology-part-d-genomics-and-proteomics/about/aims-and-scope" TargetMode="External"/><Relationship Id="rId9" Type="http://schemas.openxmlformats.org/officeDocument/2006/relationships/hyperlink" Target="https://www.elsevier.com/journals/comparative-biochemistry-and-physiology-part-d-genomics-and-proteomics/1744-117X/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2025-09-27T17:40:22+02:00</dcterms:created>
  <dcterms:modified xsi:type="dcterms:W3CDTF">2025-09-27T17:40:22+02:00</dcterms:modified>
</cp:coreProperties>
</file>

<file path=docProps/custom.xml><?xml version="1.0" encoding="utf-8"?>
<Properties xmlns="http://schemas.openxmlformats.org/officeDocument/2006/custom-properties" xmlns:vt="http://schemas.openxmlformats.org/officeDocument/2006/docPropsVTypes"/>
</file>