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NAR Genomics and Bioinformatics</w:t>
      </w:r>
      <w:bookmarkEnd w:id="1"/>
    </w:p>
    <w:p>
      <w:hyperlink r:id="rId7" w:history="1">
        <w:r>
          <w:rPr>
            <w:color w:val="#0000ff"/>
          </w:rPr>
          <w:t xml:space="preserve">https://ou-publier.cirad.fr/en/node/6148</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https://academic.oup.com/nargab</w:t>
        </w:r>
      </w:hyperlink>
      <w:br/>
      <w:r>
        <w:rPr>
          <w:b w:val="1"/>
          <w:bCs w:val="1"/>
        </w:rPr>
        <w:t xml:space="preserve">Information for authors : </w:t>
      </w:r>
      <w:hyperlink r:id="rId9" w:history="1">
        <w:r>
          <w:rPr>
            <w:color w:val="#0000ff"/>
          </w:rPr>
          <w:t xml:space="preserve">https://academic.oup.com/nargab/pages/General_Instructions</w:t>
        </w:r>
      </w:hyperlink>
      <w:br/>
      <w:br/>
      <w:r>
        <w:rPr>
          <w:b w:val="1"/>
          <w:bCs w:val="1"/>
        </w:rPr>
        <w:t xml:space="preserve">Présentation de la revue</w:t>
      </w:r>
      <w:br/>
      <w:r>
        <w:rPr>
          <w:b w:val="1"/>
          <w:bCs w:val="1"/>
        </w:rPr>
        <w:t xml:space="preserve">Original language : </w:t>
      </w:r>
    </w:p>
    <w:p>
      <w:pPr/>
      <w:r>
        <w:rPr>
          <w:i w:val="1"/>
          <w:iCs w:val="1"/>
        </w:rPr>
        <w:t xml:space="preserve">NAR Genomics and Bioinformatics</w:t>
      </w:r>
      <w:r>
        <w:rPr/>
        <w:t xml:space="preserve"> is an interdisciplinary journal focused on genomics and bioinformatics large-scale data analysis. It aims at providing the community with high quality results, analysis and methods in all aspects of genomics and bioinformatics. Reproducibility is a strong focus of the journal, and all entries will have to comply with strict guidelines ensuring the perfect reproducibility of both experimental and bioinformatics analysis. Standard papers are expected to be compliant with NAR main guidelines and entries must fulfill the condition of scientific quality, novelty, timeliness, usefulness and usability, as established through an extensive peer-reviewing process. In the case of bioinformatics methods and analysis, usability implies a suitable implementation of the FAIR principle that requires data and software to be Findable, Accessible, Interoperable and Re-usable. </w:t>
      </w:r>
      <w:r>
        <w:rPr>
          <w:i w:val="1"/>
          <w:iCs w:val="1"/>
        </w:rPr>
        <w:t xml:space="preserve">NAR Genomics and Bioinformatics</w:t>
      </w:r>
      <w:r>
        <w:rPr/>
        <w:t xml:space="preserve"> has a strict open-source policy and will only consider for publication contributions whose novel bioinformatics components are open source.</w:t>
      </w:r>
    </w:p>
    <w:p>
      <w:pPr/>
    </w:p>
    <w:p>
      <w:pPr/>
      <w:r>
        <w:rPr>
          <w:b w:val="1"/>
          <w:bCs w:val="1"/>
        </w:rPr>
        <w:t xml:space="preserve">Topics : </w:t>
      </w:r>
      <w:r>
        <w:rPr/>
        <w:t xml:space="preserve"/>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NAR Genom. Bioinform.</w:t>
      </w:r>
      <w:br/>
      <w:r>
        <w:rPr>
          <w:b w:val="1"/>
          <w:bCs w:val="1"/>
        </w:rPr>
        <w:t xml:space="preserve">ISSN : </w:t>
      </w:r>
      <w:r>
        <w:rPr/>
        <w:t xml:space="preserve">2631-9268 (ISSN-L); 2631-9268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Opinions</w:t>
      </w:r>
      <w:br/>
      <w:br/>
      <w:r>
        <w:rPr>
          <w:b w:val="1"/>
          <w:bCs w:val="1"/>
        </w:rPr>
        <w:t xml:space="preserve">Publishing costs : </w:t>
      </w:r>
      <w:r>
        <w:rPr/>
        <w:t xml:space="preserve">Yes</w:t>
      </w:r>
      <w:br/>
      <w:r>
        <w:rPr>
          <w:b w:val="1"/>
          <w:bCs w:val="1"/>
        </w:rPr>
        <w:t xml:space="preserve">Total publishing costs : </w:t>
      </w:r>
      <w:r>
        <w:rPr/>
        <w:t xml:space="preserve">2473 $ (updated 27/07/2023)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https://academic.oup.com/nar/pages/data_deposition_and_standardization</w:t>
        </w:r>
      </w:hyperlink>
      <w:br/>
      <w:br/>
      <w:r>
        <w:rPr/>
        <w:t xml:space="preserve">Updated on </w:t>
      </w:r>
      <w:r>
        <w:rPr/>
        <w:t xml:space="preserve">27/07/2023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48" TargetMode="External"/><Relationship Id="rId8" Type="http://schemas.openxmlformats.org/officeDocument/2006/relationships/hyperlink" Target="https://academic.oup.com/nargab" TargetMode="External"/><Relationship Id="rId9" Type="http://schemas.openxmlformats.org/officeDocument/2006/relationships/hyperlink" Target="https://academic.oup.com/nargab/pages/General_Instructions" TargetMode="External"/><Relationship Id="rId10" Type="http://schemas.openxmlformats.org/officeDocument/2006/relationships/hyperlink" Target="https://academic.oup.com/nar/pages/data_deposition_and_standardiza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2025-04-27T19:30:57+02:00</dcterms:created>
  <dcterms:modified xsi:type="dcterms:W3CDTF">2025-04-27T19:30:57+02:00</dcterms:modified>
</cp:coreProperties>
</file>

<file path=docProps/custom.xml><?xml version="1.0" encoding="utf-8"?>
<Properties xmlns="http://schemas.openxmlformats.org/officeDocument/2006/custom-properties" xmlns:vt="http://schemas.openxmlformats.org/officeDocument/2006/docPropsVTypes"/>
</file>