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Genomic Data</w:t>
      </w:r>
      <w:bookmarkEnd w:id="1"/>
    </w:p>
    <w:p>
      <w:hyperlink r:id="rId7" w:history="1">
        <w:r>
          <w:rPr>
            <w:color w:val="#0000ff"/>
          </w:rPr>
          <w:t xml:space="preserve">https://ou-publier.cirad.fr/en/node/6063</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https://bmcgenomdata.biomedcentral.com/</w:t>
        </w:r>
      </w:hyperlink>
      <w:br/>
      <w:r>
        <w:rPr>
          <w:b w:val="1"/>
          <w:bCs w:val="1"/>
        </w:rPr>
        <w:t xml:space="preserve">Information for authors : </w:t>
      </w:r>
      <w:hyperlink r:id="rId9" w:history="1">
        <w:r>
          <w:rPr>
            <w:color w:val="#0000ff"/>
          </w:rPr>
          <w:t xml:space="preserve">https://bmcgenomdata.biomedcentral.com/submission-guidelines</w:t>
        </w:r>
      </w:hyperlink>
      <w:br/>
      <w:br/>
      <w:r>
        <w:rPr>
          <w:b w:val="1"/>
          <w:bCs w:val="1"/>
        </w:rPr>
        <w:t xml:space="preserve">Présentation de la revue</w:t>
      </w:r>
      <w:br/>
      <w:r>
        <w:rPr>
          <w:b w:val="1"/>
          <w:bCs w:val="1"/>
        </w:rPr>
        <w:t xml:space="preserve">Original language : </w:t>
      </w:r>
    </w:p>
    <w:p>
      <w:pPr/>
      <w:r>
        <w:rPr/>
        <w:t xml:space="preserve">BMC Genomic Data, previously known as BMC Genetics, is an open-access, peer-reviewed journal that welcomes submissions that describe genomic and genetic research data, report new analyses of genomic data and introduce community databases. We promote open science through the sharing of data.</w:t>
      </w:r>
      <w:br/>
      <w:r>
        <w:rPr/>
        <w:t xml:space="preserve">Types of papers include : Database papers.</w:t>
      </w:r>
    </w:p>
    <w:p>
      <w:pPr/>
    </w:p>
    <w:p>
      <w:pPr/>
      <w:r>
        <w:rPr>
          <w:b w:val="1"/>
          <w:bCs w:val="1"/>
        </w:rPr>
        <w:t xml:space="preserve">Topics : </w:t>
      </w:r>
      <w:r>
        <w:rPr/>
        <w:t xml:space="preserve"/>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BMC Genetics</w:t>
      </w:r>
      <w:br/>
      <w:r>
        <w:rPr>
          <w:b w:val="1"/>
          <w:bCs w:val="1"/>
        </w:rPr>
        <w:t xml:space="preserve">ISSN : </w:t>
      </w:r>
      <w:r>
        <w:rPr/>
        <w:t xml:space="preserve">2730-6844 (ISSN-L); 2730-6844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Data papers, Database papers</w:t>
      </w:r>
      <w:br/>
      <w:br/>
      <w:r>
        <w:rPr>
          <w:b w:val="1"/>
          <w:bCs w:val="1"/>
        </w:rPr>
        <w:t xml:space="preserve">Publishing costs : </w:t>
      </w:r>
      <w:r>
        <w:rPr/>
        <w:t xml:space="preserve">Yes</w:t>
      </w:r>
      <w:br/>
      <w:r>
        <w:rPr>
          <w:b w:val="1"/>
          <w:bCs w:val="1"/>
        </w:rPr>
        <w:t xml:space="preserve">Total publishing costs : </w:t>
      </w:r>
      <w:r>
        <w:rPr/>
        <w:t xml:space="preserve">For Research Articles, Database Articles, Review, and Comment : 1790 €; For Data Notes: 990 €. (updated 27/02/2024)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27/02/2024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63" TargetMode="External"/><Relationship Id="rId8" Type="http://schemas.openxmlformats.org/officeDocument/2006/relationships/hyperlink" Target="https://bmcgenomdata.biomedcentral.com/" TargetMode="External"/><Relationship Id="rId9" Type="http://schemas.openxmlformats.org/officeDocument/2006/relationships/hyperlink" Target="https://bmcgenomdata.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2025-09-26T23:22:11+02:00</dcterms:created>
  <dcterms:modified xsi:type="dcterms:W3CDTF">2025-09-26T23:22:11+02:00</dcterms:modified>
</cp:coreProperties>
</file>

<file path=docProps/custom.xml><?xml version="1.0" encoding="utf-8"?>
<Properties xmlns="http://schemas.openxmlformats.org/officeDocument/2006/custom-properties" xmlns:vt="http://schemas.openxmlformats.org/officeDocument/2006/docPropsVTypes"/>
</file>