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Africaine et Malgache de la Recherche Scientifique - Sciences Appliquées et de l'Ingénieur</w:t>
      </w:r>
      <w:bookmarkEnd w:id="1"/>
    </w:p>
    <w:p>
      <w:hyperlink r:id="rId7" w:history="1">
        <w:r>
          <w:rPr>
            <w:color w:val="#0000ff"/>
          </w:rPr>
          <w:t xml:space="preserve">https://ou-publier.cirad.fr/en/node/6019</w:t>
        </w:r>
      </w:hyperlink>
    </w:p>
    <w:p>
      <w:pPr/>
      <w:br/>
      <w:r>
        <w:rPr>
          <w:b w:val="1"/>
          <w:bCs w:val="1"/>
        </w:rPr>
        <w:t xml:space="preserve">Scientific publisher : </w:t>
      </w:r>
      <w:r>
        <w:rPr/>
        <w:t xml:space="preserve">CRUFAOCI - Conférence des Recteurs des Universités Francophones d'Afrique et de l'OCéan Indien (Burkina Faso)</w:t>
      </w:r>
      <w:br/>
      <w:r>
        <w:rPr>
          <w:b w:val="1"/>
          <w:bCs w:val="1"/>
        </w:rPr>
        <w:t xml:space="preserve">Commercial publisher : </w:t>
      </w:r>
      <w:br/>
      <w:br/>
      <w:r>
        <w:rPr>
          <w:b w:val="1"/>
          <w:bCs w:val="1"/>
        </w:rPr>
        <w:t xml:space="preserve">Journal's website : </w:t>
      </w:r>
      <w:hyperlink r:id="rId8" w:history="1">
        <w:r>
          <w:rPr>
            <w:color w:val="#0000ff"/>
          </w:rPr>
          <w:t xml:space="preserve">http://publication.lecames.org/index.php/ing</w:t>
        </w:r>
      </w:hyperlink>
      <w:br/>
      <w:r>
        <w:rPr>
          <w:b w:val="1"/>
          <w:bCs w:val="1"/>
        </w:rPr>
        <w:t xml:space="preserve">Information for authors : </w:t>
      </w:r>
      <w:hyperlink r:id="rId9" w:history="1">
        <w:r>
          <w:rPr>
            <w:color w:val="#0000ff"/>
          </w:rPr>
          <w:t xml:space="preserve">http://publication.lecames.org/index.php/ing/about/submissions#authorGuidelines</w:t>
        </w:r>
      </w:hyperlink>
      <w:br/>
      <w:br/>
      <w:r>
        <w:rPr>
          <w:b w:val="1"/>
          <w:bCs w:val="1"/>
        </w:rPr>
        <w:t xml:space="preserve">Présentation de la revue</w:t>
      </w:r>
      <w:br/>
      <w:r>
        <w:rPr>
          <w:b w:val="1"/>
          <w:bCs w:val="1"/>
        </w:rPr>
        <w:t xml:space="preserve">Original language : </w:t>
      </w:r>
    </w:p>
    <w:p>
      <w:pPr/>
      <w:r>
        <w:rPr/>
        <w:t xml:space="preserve">Sciences Appliquées et de l'Ingénieur est une des 9 séries de la Revue RAMReS, qui publie des contributions originales (en français et en anglais). Toutes les séries publient en moyenne deux numéros par an. Les contributions publiées par la Revue RAMReS représentent l'opinion des auteurs et non celle du comité de rédaction ou de la CRUFAOCI. Tous les auteurs sont considérés comme responsables de la totalité du contenu de leurs contributions.</w:t>
      </w:r>
    </w:p>
    <w:p>
      <w:pPr/>
    </w:p>
    <w:p>
      <w:pPr/>
      <w:r>
        <w:rPr>
          <w:b w:val="1"/>
          <w:bCs w:val="1"/>
        </w:rPr>
        <w:t xml:space="preserve">Topics : </w:t>
      </w:r>
      <w:r>
        <w:rPr/>
        <w:t xml:space="preserve"/>
      </w:r>
      <w:br/>
      <w:r>
        <w:rPr/>
        <w:t xml:space="preserve">Sciences and techniques: multidisciplinary</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RAMReS - Sciences Appliquées et de l'Ingénieur</w:t>
      </w:r>
      <w:br/>
      <w:r>
        <w:rPr>
          <w:b w:val="1"/>
          <w:bCs w:val="1"/>
        </w:rPr>
        <w:t xml:space="preserve">Former title : </w:t>
      </w:r>
      <w:r>
        <w:rPr/>
        <w:t xml:space="preserve">Revue du CAMES - Sciences Appliquées et de l'Ingénieur</w:t>
      </w:r>
      <w:br/>
      <w:r>
        <w:rPr>
          <w:b w:val="1"/>
          <w:bCs w:val="1"/>
        </w:rPr>
        <w:t xml:space="preserve">ISSN : </w:t>
      </w:r>
      <w:r>
        <w:rPr/>
        <w:t xml:space="preserve">2312-8712 (ISSN-L); 2312-8712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w:t>
      </w:r>
      <w:br/>
      <w:br/>
      <w:r>
        <w:rPr>
          <w:b w:val="1"/>
          <w:bCs w:val="1"/>
        </w:rPr>
        <w:t xml:space="preserve">Publishing costs : </w:t>
      </w:r>
      <w:r>
        <w:rPr/>
        <w:t xml:space="preserve">Yes</w:t>
      </w:r>
      <w:br/>
      <w:r>
        <w:rPr>
          <w:b w:val="1"/>
          <w:bCs w:val="1"/>
        </w:rPr>
        <w:t xml:space="preserve">Total publishing costs : </w:t>
      </w:r>
      <w:r>
        <w:rPr/>
        <w:t xml:space="preserve">Soumission : 25 000 FCFA, acception : 75 000 FCFA (updated 17/07/2023)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19" TargetMode="External"/><Relationship Id="rId8" Type="http://schemas.openxmlformats.org/officeDocument/2006/relationships/hyperlink" Target="http://publication.lecames.org/index.php/ing" TargetMode="External"/><Relationship Id="rId9" Type="http://schemas.openxmlformats.org/officeDocument/2006/relationships/hyperlink" Target="http://publication.lecames.org/index.php/ing/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2024-11-05T03:22:36+01:00</dcterms:created>
  <dcterms:modified xsi:type="dcterms:W3CDTF">2024-11-05T03:22:36+01:00</dcterms:modified>
</cp:coreProperties>
</file>

<file path=docProps/custom.xml><?xml version="1.0" encoding="utf-8"?>
<Properties xmlns="http://schemas.openxmlformats.org/officeDocument/2006/custom-properties" xmlns:vt="http://schemas.openxmlformats.org/officeDocument/2006/docPropsVTypes"/>
</file>