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Energy Reports</w:t>
      </w:r>
      <w:bookmarkEnd w:id="1"/>
    </w:p>
    <w:p>
      <w:hyperlink r:id="rId7" w:history="1">
        <w:r>
          <w:rPr>
            <w:color w:val="#0000ff"/>
          </w:rPr>
          <w:t xml:space="preserve">https://ou-publier.cirad.fr/en/node/5889</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https://www.sciencedirect.com/journal/energy-reports</w:t>
        </w:r>
      </w:hyperlink>
      <w:br/>
      <w:r>
        <w:rPr>
          <w:b w:val="1"/>
          <w:bCs w:val="1"/>
        </w:rPr>
        <w:t xml:space="preserve">Information for authors : </w:t>
      </w:r>
      <w:hyperlink r:id="rId9" w:history="1">
        <w:r>
          <w:rPr>
            <w:color w:val="#0000ff"/>
          </w:rPr>
          <w:t xml:space="preserve">https://www.sciencedirect.com/journal/energy-reports/publish/guide-for-authors</w:t>
        </w:r>
      </w:hyperlink>
      <w:br/>
      <w:br/>
      <w:r>
        <w:rPr>
          <w:b w:val="1"/>
          <w:bCs w:val="1"/>
        </w:rPr>
        <w:t xml:space="preserve">Présentation de la revue</w:t>
      </w:r>
      <w:br/>
      <w:r>
        <w:rPr>
          <w:b w:val="1"/>
          <w:bCs w:val="1"/>
        </w:rPr>
        <w:t xml:space="preserve">Original language : </w:t>
      </w:r>
    </w:p>
    <w:p>
      <w:pPr/>
      <w:r>
        <w:rPr>
          <w:i w:val="1"/>
          <w:iCs w:val="1"/>
        </w:rPr>
        <w:t xml:space="preserve">Energy Reports</w:t>
      </w:r>
      <w:r>
        <w:rPr/>
        <w:t xml:space="preserve"> is an online multidisciplinary fully open access journal, covering a large spectrum of energy research, either from a technical engineering viewpoint or from a social research aspect. The journal focuses on energy systems and their implications. The journal does not cover research on topics related to nuclear energy and mining, as well as specific or individual equipment of a system (e.g. engines, heat exchangers, etc.), chemical processes, or applications that may have a greater content from other fields instead of energy (e.g. health, psychology, etc.).</w:t>
      </w:r>
    </w:p>
    <w:p>
      <w:pPr/>
    </w:p>
    <w:p>
      <w:pPr/>
      <w:r>
        <w:rPr>
          <w:b w:val="1"/>
          <w:bCs w:val="1"/>
        </w:rPr>
        <w:t xml:space="preserve">Topics : </w:t>
      </w:r>
      <w:r>
        <w:rPr/>
        <w:t xml:space="preserve"/>
      </w:r>
      <w:br/>
      <w:r>
        <w:rPr/>
        <w:t xml:space="preserve">Energy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Energy Rep.</w:t>
      </w:r>
      <w:br/>
      <w:r>
        <w:rPr>
          <w:b w:val="1"/>
          <w:bCs w:val="1"/>
        </w:rPr>
        <w:t xml:space="preserve">ISSN : </w:t>
      </w:r>
      <w:r>
        <w:rPr/>
        <w:t xml:space="preserve">2352-4847 (ISSN-L); 2352-4847 (ISSN-Electronic)</w:t>
      </w:r>
      <w:br/>
      <w:r>
        <w:rPr>
          <w:b w:val="1"/>
          <w:bCs w:val="1"/>
        </w:rPr>
        <w:t xml:space="preserve">Frequency : </w:t>
      </w:r>
      <w:r>
        <w:rPr/>
        <w:t xml:space="preserve">Yearly</w:t>
      </w:r>
      <w:br/>
    </w:p>
    <w:p>
      <w:pPr/>
      <w:r>
        <w:rPr>
          <w:b w:val="1"/>
          <w:bCs w:val="1"/>
        </w:rPr>
        <w:t xml:space="preserve">Article types : </w:t>
      </w:r>
      <w:r>
        <w:rPr/>
        <w:t xml:space="preserve">Research articles, Reviews, Special issues</w:t>
      </w:r>
      <w:br/>
      <w:br/>
      <w:r>
        <w:rPr>
          <w:b w:val="1"/>
          <w:bCs w:val="1"/>
        </w:rPr>
        <w:t xml:space="preserve">Publishing costs : </w:t>
      </w:r>
      <w:r>
        <w:rPr/>
        <w:t xml:space="preserve">Yes</w:t>
      </w:r>
      <w:br/>
      <w:r>
        <w:rPr>
          <w:b w:val="1"/>
          <w:bCs w:val="1"/>
        </w:rPr>
        <w:t xml:space="preserve">Total publishing costs : </w:t>
      </w:r>
      <w:r>
        <w:rPr/>
        <w:t xml:space="preserve">2790$. Pour les Ciradiens, aucun coût à payer suite à un accord national pour la période 2024-2027 (https://intranet-dist.cirad.fr/publier/choisir-la-revue/accords-cirad-editeurs). (updated 19/02/2025)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89" TargetMode="External"/><Relationship Id="rId8" Type="http://schemas.openxmlformats.org/officeDocument/2006/relationships/hyperlink" Target="https://www.sciencedirect.com/journal/energy-reports" TargetMode="External"/><Relationship Id="rId9" Type="http://schemas.openxmlformats.org/officeDocument/2006/relationships/hyperlink" Target="https://www.sciencedirect.com/journal/energy-reports/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2025-09-27T08:24:41+02:00</dcterms:created>
  <dcterms:modified xsi:type="dcterms:W3CDTF">2025-09-27T08:24:41+02:00</dcterms:modified>
</cp:coreProperties>
</file>

<file path=docProps/custom.xml><?xml version="1.0" encoding="utf-8"?>
<Properties xmlns="http://schemas.openxmlformats.org/officeDocument/2006/custom-properties" xmlns:vt="http://schemas.openxmlformats.org/officeDocument/2006/docPropsVTypes"/>
</file>