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Boletim do Museu Paraense Emílio Goeldi. Ciências Naturais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https://ou-publier.cirad.fr/en/node/5861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Museu Paraense Emílio Goeldi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http://editora.museu-goeldi.br/naturais/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https://boletimcn.museu-goeldi.br/bcnaturais/instrucoes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O Boletim do Museu Paraense Emílio Goeldi é um dos periódicos cientificos mais antigos do Brasil. Criado por Emílio Goeldi sob o nome original de Boletim do Museu Paraense de História Natural e Ethnographia, sua primeira edição data de 1894. Atualmente, é publicado três vezes ao ano, em duas versões, Ciências Naturais e Ciências Humanas.</w:t>
      </w:r>
      <w:br/>
      <w:r>
        <w:rPr/>
        <w:t xml:space="preserve">O Boletim do Museu Paraense Emílio Goeldi. Ciências Naturais (ISSN 2317-6237) possui, como principal missão, publicar trabalhos originais nas áreas de Biologia (Zoologia, Botânica, Biogeografia, Ecologia, Taxonomia, Anatomia, Biodiversidade, Vegetação, Conservação da Natureza) e Geologia. Esta é uma revista de acesso aberto, o que significa que todo o conteúdo está disponível gratuitamente, sem custo para o usuário ou instituição.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Ecology: multidisciplinary</w:t>
      </w:r>
      <w:br/>
      <w:r>
        <w:rPr/>
        <w:t xml:space="preserve">Biodiversity, conservation</w:t>
      </w:r>
      <w:br/>
      <w:r>
        <w:rPr/>
        <w:t xml:space="preserve">Plant biology</w:t>
      </w:r>
      <w:br/>
      <w:r>
        <w:rPr/>
        <w:t xml:space="preserve">Animal biology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Boletim do Museu Paraense de História Natural e Ethnographia</w:t>
      </w:r>
      <w:br/>
      <w:r>
        <w:rPr>
          <w:b w:val="1"/>
          <w:bCs w:val="1"/>
        </w:rPr>
        <w:t xml:space="preserve">ISSN : </w:t>
      </w:r>
      <w:r>
        <w:rPr/>
        <w:t xml:space="preserve">1981-8114 (ISSN-L); 1981-8114 (ISSN-Print); 2317-6237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3 issues/year (Four-monthly)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Book analyses, Short articles,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23/07/2024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861" TargetMode="External"/><Relationship Id="rId8" Type="http://schemas.openxmlformats.org/officeDocument/2006/relationships/hyperlink" Target="http://editora.museu-goeldi.br/naturais/" TargetMode="External"/><Relationship Id="rId9" Type="http://schemas.openxmlformats.org/officeDocument/2006/relationships/hyperlink" Target="https://boletimcn.museu-goeldi.br/bcnaturais/instruco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2024-11-24T05:33:49+01:00</dcterms:created>
  <dcterms:modified xsi:type="dcterms:W3CDTF">2024-11-24T05:33:49+01:00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