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Folia Primatologica</w:t>
      </w:r>
      <w:bookmarkEnd w:id="1"/>
    </w:p>
    <w:p>
      <w:hyperlink r:id="rId7" w:history="1">
        <w:r>
          <w:rPr>
            <w:color w:val="#0000ff"/>
          </w:rPr>
          <w:t xml:space="preserve">https://ou-publier.cirad.fr/en/node/5601</w:t>
        </w:r>
      </w:hyperlink>
    </w:p>
    <w:p>
      <w:pPr/>
      <w:br/>
      <w:r>
        <w:rPr>
          <w:b w:val="1"/>
          <w:bCs w:val="1"/>
        </w:rPr>
        <w:t xml:space="preserve">Scientific publisher : </w:t>
      </w:r>
      <w:r>
        <w:rPr/>
        <w:t xml:space="preserve">EFP - European Federation of Primatology (France)</w:t>
      </w: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https://brill.com/view/journals/ijfp/ijfp-overview.xml</w:t>
        </w:r>
      </w:hyperlink>
      <w:br/>
      <w:r>
        <w:rPr>
          <w:b w:val="1"/>
          <w:bCs w:val="1"/>
        </w:rPr>
        <w:t xml:space="preserve">Information for authors : </w:t>
      </w:r>
      <w:hyperlink r:id="rId9" w:history="1">
        <w:r>
          <w:rPr>
            <w:color w:val="#0000ff"/>
          </w:rPr>
          <w:t xml:space="preserve">https://brill.com/view/journals/ijfp/ijfp-overview.xml?contents=artsub</w:t>
        </w:r>
      </w:hyperlink>
      <w:br/>
      <w:br/>
      <w:r>
        <w:rPr>
          <w:b w:val="1"/>
          <w:bCs w:val="1"/>
        </w:rPr>
        <w:t xml:space="preserve">Présentation de la revue</w:t>
      </w:r>
      <w:br/>
      <w:r>
        <w:rPr>
          <w:b w:val="1"/>
          <w:bCs w:val="1"/>
        </w:rPr>
        <w:t xml:space="preserve">Original language : </w:t>
      </w:r>
    </w:p>
    <w:p>
      <w:pPr/>
      <w:r>
        <w:rPr/>
        <w:t xml:space="preserve">Recognizing that research in human biology must be founded on a comparative knowledge of our closest relatives, this journal is the natural scientist’s ideal means of access to the best of current primate research. Folia Primatologica covers diverse fields, from molecular biology to social behavior, and features articles on, amongst others, ecology, conservation, paleontology, systematics, and functional anatomy.</w:t>
      </w:r>
    </w:p>
    <w:p>
      <w:pPr/>
      <w:r>
        <w:rPr/>
        <w:t xml:space="preserve">In-depth articles and invited reviews are contributed by the world’s leading primatologists. In addition, special issues provide peer-reviewed publications of conference proceedings and other selected topics. Folia Primatologica is one of the top-rated primatology publications and is acknowledged worldwide as a core journal for primatologists, zoologists, and anthropologists.</w:t>
      </w:r>
    </w:p>
    <w:p>
      <w:pPr/>
    </w:p>
    <w:p>
      <w:pPr/>
      <w:r>
        <w:rPr>
          <w:b w:val="1"/>
          <w:bCs w:val="1"/>
        </w:rPr>
        <w:t xml:space="preserve">Topics : </w:t>
      </w:r>
      <w:r>
        <w:rPr/>
        <w:t xml:space="preserve"/>
      </w:r>
      <w:br/>
      <w:r>
        <w:rPr/>
        <w:t xml:space="preserve">Animal ecology</w:t>
      </w:r>
      <w:br/>
      <w:r>
        <w:rPr/>
        <w:t xml:space="preserve">Animal biology</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international de Primatologie</w:t>
      </w:r>
      <w:br/>
      <w:r>
        <w:rPr>
          <w:b w:val="1"/>
          <w:bCs w:val="1"/>
        </w:rPr>
        <w:t xml:space="preserve">Abbreviated title (ISO) : </w:t>
      </w:r>
      <w:r>
        <w:rPr/>
        <w:t xml:space="preserve">Folia Primatol.</w:t>
      </w:r>
      <w:br/>
      <w:r>
        <w:rPr>
          <w:b w:val="1"/>
          <w:bCs w:val="1"/>
        </w:rPr>
        <w:t xml:space="preserve">ISSN : </w:t>
      </w:r>
      <w:r>
        <w:rPr/>
        <w:t xml:space="preserve">0015-5713 (ISSN-L); 0015-5713 (ISSN-Print); 1421-9980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2295 €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https://brill.com/fileasset/downloads_products/Author_Instructions/IJFP.pdf</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01" TargetMode="External"/><Relationship Id="rId8" Type="http://schemas.openxmlformats.org/officeDocument/2006/relationships/hyperlink" Target="https://brill.com/view/journals/ijfp/ijfp-overview.xml" TargetMode="External"/><Relationship Id="rId9" Type="http://schemas.openxmlformats.org/officeDocument/2006/relationships/hyperlink" Target="https://brill.com/view/journals/ijfp/ijfp-overview.xml?contents=artsub" TargetMode="External"/><Relationship Id="rId10" Type="http://schemas.openxmlformats.org/officeDocument/2006/relationships/hyperlink" Target="https://brill.com/fileasset/downloads_products/Author_Instructions/IJFP.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2024-11-22T22:22:54+01:00</dcterms:created>
  <dcterms:modified xsi:type="dcterms:W3CDTF">2024-11-22T22:22:54+01:00</dcterms:modified>
</cp:coreProperties>
</file>

<file path=docProps/custom.xml><?xml version="1.0" encoding="utf-8"?>
<Properties xmlns="http://schemas.openxmlformats.org/officeDocument/2006/custom-properties" xmlns:vt="http://schemas.openxmlformats.org/officeDocument/2006/docPropsVTypes"/>
</file>