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Life Sciences</w:t>
      </w:r>
      <w:bookmarkEnd w:id="1"/>
    </w:p>
    <w:p>
      <w:hyperlink r:id="rId7" w:history="1">
        <w:r>
          <w:rPr>
            <w:color w:val="#0000ff"/>
          </w:rPr>
          <w:t xml:space="preserve">https://ou-publier.cirad.fr/en/node/5562</w:t>
        </w:r>
      </w:hyperlink>
    </w:p>
    <w:p>
      <w:pPr/>
      <w:br/>
      <w:r>
        <w:rPr>
          <w:b w:val="1"/>
          <w:bCs w:val="1"/>
        </w:rPr>
        <w:t xml:space="preserve">Commercial publisher : </w:t>
      </w:r>
      <w:r>
        <w:rPr/>
        <w:t xml:space="preserve">Walter de Gruyter &amp; Co (Germany)</w:t>
      </w:r>
      <w:br/>
      <w:br/>
      <w:r>
        <w:rPr>
          <w:b w:val="1"/>
          <w:bCs w:val="1"/>
        </w:rPr>
        <w:t xml:space="preserve">Journal's website : </w:t>
      </w:r>
      <w:hyperlink r:id="rId8" w:history="1">
        <w:r>
          <w:rPr>
            <w:color w:val="#0000ff"/>
          </w:rPr>
          <w:t xml:space="preserve">https://www.degruyter.com/view/journals/biol/biol-overview.xml</w:t>
        </w:r>
      </w:hyperlink>
      <w:br/>
      <w:r>
        <w:rPr>
          <w:b w:val="1"/>
          <w:bCs w:val="1"/>
        </w:rPr>
        <w:t xml:space="preserve">Information for authors : </w:t>
      </w:r>
      <w:hyperlink r:id="rId9" w:history="1">
        <w:r>
          <w:rPr>
            <w:color w:val="#0000ff"/>
          </w:rPr>
          <w:t xml:space="preserve">https://www.degruyter.com/journal/key/biol/html</w:t>
        </w:r>
      </w:hyperlink>
      <w:br/>
      <w:br/>
      <w:r>
        <w:rPr>
          <w:b w:val="1"/>
          <w:bCs w:val="1"/>
        </w:rPr>
        <w:t xml:space="preserve">Présentation de la revue</w:t>
      </w:r>
      <w:br/>
      <w:r>
        <w:rPr>
          <w:b w:val="1"/>
          <w:bCs w:val="1"/>
        </w:rPr>
        <w:t xml:space="preserve">Original language : </w:t>
      </w:r>
    </w:p>
    <w:p>
      <w:pPr/>
      <w:r>
        <w:rPr/>
        <w:t xml:space="preserve">The journal publishes research from all areas of the life sciences, such as molecular biology, plant science, biotechnology, cell biology, biochemistry, biophysics, microbiology and virology, ecology, differentiation and development, genetics and many others.</w:t>
      </w:r>
    </w:p>
    <w:p>
      <w:pPr/>
    </w:p>
    <w:p>
      <w:pPr/>
      <w:r>
        <w:rPr>
          <w:b w:val="1"/>
          <w:bCs w:val="1"/>
        </w:rPr>
        <w:t xml:space="preserve">Topics : </w:t>
      </w:r>
      <w:r>
        <w:rPr/>
        <w:t xml:space="preserve"/>
      </w:r>
      <w:br/>
      <w:r>
        <w:rPr/>
        <w:t xml:space="preserve">Agriculture: multidiscip.</w:t>
      </w:r>
      <w:br/>
      <w:r>
        <w:rPr/>
        <w:t xml:space="preserve">Environment, sustainability: multidiscip.</w:t>
      </w:r>
      <w:br/>
      <w:r>
        <w:rPr/>
        <w:t xml:space="preserve">Ecology: multidisciplinary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Central European Journal of Biology</w:t>
      </w:r>
      <w:br/>
      <w:r>
        <w:rPr>
          <w:b w:val="1"/>
          <w:bCs w:val="1"/>
        </w:rPr>
        <w:t xml:space="preserve">Abbreviated title (ISO) : </w:t>
      </w:r>
      <w:r>
        <w:rPr/>
        <w:t xml:space="preserve">Open Life Sci.</w:t>
      </w:r>
      <w:br/>
      <w:r>
        <w:rPr>
          <w:b w:val="1"/>
          <w:bCs w:val="1"/>
        </w:rPr>
        <w:t xml:space="preserve">ISSN : </w:t>
      </w:r>
      <w:r>
        <w:rPr/>
        <w:t xml:space="preserve">2391-5412 (ISSN-L); 2391-5412 (ISSN-Electronic)</w:t>
      </w:r>
      <w:br/>
      <w:r>
        <w:rPr>
          <w:b w:val="1"/>
          <w:bCs w:val="1"/>
        </w:rPr>
        <w:t xml:space="preserve">Frequency : </w:t>
      </w:r>
      <w:r>
        <w:rPr/>
        <w:t xml:space="preserve">Yearly</w:t>
      </w:r>
      <w:br/>
    </w:p>
    <w:p>
      <w:pPr/>
      <w:r>
        <w:rPr>
          <w:b w:val="1"/>
          <w:bCs w:val="1"/>
        </w:rPr>
        <w:t xml:space="preserve">Article types : </w:t>
      </w:r>
      <w:r>
        <w:rPr/>
        <w:t xml:space="preserve">Research articles, Reviews, Short articles, Special issues, Commentaries, Case studies, Letters, Minireviews, Opinions</w:t>
      </w:r>
      <w:br/>
      <w:br/>
      <w:r>
        <w:rPr>
          <w:b w:val="1"/>
          <w:bCs w:val="1"/>
        </w:rPr>
        <w:t xml:space="preserve">Publishing costs : </w:t>
      </w:r>
      <w:r>
        <w:rPr/>
        <w:t xml:space="preserve">Yes</w:t>
      </w:r>
      <w:br/>
      <w:r>
        <w:rPr>
          <w:b w:val="1"/>
          <w:bCs w:val="1"/>
        </w:rPr>
        <w:t xml:space="preserve">Total publishing costs : </w:t>
      </w:r>
      <w:r>
        <w:rPr/>
        <w:t xml:space="preserve">2000 € (updated 21/08/2023)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62" TargetMode="External"/><Relationship Id="rId8" Type="http://schemas.openxmlformats.org/officeDocument/2006/relationships/hyperlink" Target="https://www.degruyter.com/view/journals/biol/biol-overview.xml" TargetMode="External"/><Relationship Id="rId9" Type="http://schemas.openxmlformats.org/officeDocument/2006/relationships/hyperlink" Target="https://www.degruyter.com/journal/key/biol/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2024-11-23T01:38:59+01:00</dcterms:created>
  <dcterms:modified xsi:type="dcterms:W3CDTF">2024-11-23T01:38:59+01:00</dcterms:modified>
</cp:coreProperties>
</file>

<file path=docProps/custom.xml><?xml version="1.0" encoding="utf-8"?>
<Properties xmlns="http://schemas.openxmlformats.org/officeDocument/2006/custom-properties" xmlns:vt="http://schemas.openxmlformats.org/officeDocument/2006/docPropsVTypes"/>
</file>