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Francophone sur la Santé et les Territoires</w:t>
      </w:r>
      <w:bookmarkEnd w:id="1"/>
    </w:p>
    <w:p>
      <w:hyperlink r:id="rId7" w:history="1">
        <w:r>
          <w:rPr>
            <w:color w:val="#0000ff"/>
          </w:rPr>
          <w:t xml:space="preserve">https://ou-publier.cirad.fr/en/node/5538</w:t>
        </w:r>
      </w:hyperlink>
    </w:p>
    <w:p>
      <w:pP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https://journals.openedition.org/rfst/</w:t>
        </w:r>
      </w:hyperlink>
      <w:br/>
      <w:r>
        <w:rPr>
          <w:b w:val="1"/>
          <w:bCs w:val="1"/>
        </w:rPr>
        <w:t xml:space="preserve">Information for authors : </w:t>
      </w:r>
      <w:hyperlink r:id="rId9" w:history="1">
        <w:r>
          <w:rPr>
            <w:color w:val="#0000ff"/>
          </w:rPr>
          <w:t xml:space="preserve">https://journals.openedition.org/rfst/777</w:t>
        </w:r>
      </w:hyperlink>
      <w:br/>
      <w:br/>
      <w:r>
        <w:rPr>
          <w:b w:val="1"/>
          <w:bCs w:val="1"/>
        </w:rPr>
        <w:t xml:space="preserve">Présentation de la revue</w:t>
      </w:r>
      <w:br/>
      <w:r>
        <w:rPr>
          <w:b w:val="1"/>
          <w:bCs w:val="1"/>
        </w:rPr>
        <w:t xml:space="preserve">Original language : </w:t>
      </w:r>
    </w:p>
    <w:p>
      <w:pPr/>
      <w:r>
        <w:rPr/>
        <w:t xml:space="preserve">Depuis 2015, l'Unité Mixte de Recherche ESO 6590, « Espaces et SOciétés », publie la Revue francophone sur la santé et les territoires. Exclusivement électronique et à la mise à jour permanente, la revue étudie, dans une démarche interdisciplinaire, la dimension spatiale de la santé et, réciproquement, la dimension santé des territoires. Elle accueille ainsi au fil de l'eau des numéros thématiques (coordonnés par un ou plusieurs auteurs) et une rubrique « Ateliers et séminaires ».</w:t>
      </w:r>
      <w:br/>
      <w:r>
        <w:rPr/>
        <w:t xml:space="preserve">Les dossiers thématiques sont ouverts sans limite de durée. Chaque appel à contribution thématique se fonde sur un calendrier initial avec une date limite de dépôt des textes. Mais une fois que les textes retenus sont mis en ligne, il reste possible d'y ajouter de nouvelles contributions au fur et à mesure de leur soumission.</w:t>
      </w:r>
    </w:p>
    <w:p>
      <w:pPr/>
    </w:p>
    <w:p>
      <w:pPr/>
      <w:r>
        <w:rPr>
          <w:b w:val="1"/>
          <w:bCs w:val="1"/>
        </w:rPr>
        <w:t xml:space="preserve">Topics : </w:t>
      </w:r>
      <w:r>
        <w:rPr/>
        <w:t xml:space="preserve"/>
      </w:r>
      <w:br/>
      <w:r>
        <w:rPr/>
        <w:t xml:space="preserve">Geography</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RFST</w:t>
      </w:r>
      <w:br/>
      <w:r>
        <w:rPr>
          <w:b w:val="1"/>
          <w:bCs w:val="1"/>
        </w:rPr>
        <w:t xml:space="preserve">ISSN : </w:t>
      </w:r>
      <w:r>
        <w:rPr/>
        <w:t xml:space="preserve">2492-3672 (ISSN-L); 2492-3672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Special issues,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38" TargetMode="External"/><Relationship Id="rId8" Type="http://schemas.openxmlformats.org/officeDocument/2006/relationships/hyperlink" Target="https://journals.openedition.org/rfst/" TargetMode="External"/><Relationship Id="rId9" Type="http://schemas.openxmlformats.org/officeDocument/2006/relationships/hyperlink" Target="https://journals.openedition.org/rfst/77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2024-11-05T03:26:00+01:00</dcterms:created>
  <dcterms:modified xsi:type="dcterms:W3CDTF">2024-11-05T03:26:00+01:00</dcterms:modified>
</cp:coreProperties>
</file>

<file path=docProps/custom.xml><?xml version="1.0" encoding="utf-8"?>
<Properties xmlns="http://schemas.openxmlformats.org/officeDocument/2006/custom-properties" xmlns:vt="http://schemas.openxmlformats.org/officeDocument/2006/docPropsVTypes"/>
</file>