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Hydrogeology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https://ou-publier.cirad.fr/en/node/5530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IAH - International Association of Hydrogeologists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http://www.springer.com/earth+sciences+and+geography/hydrogeology/journal/10040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https://www.springer.com/journal/10040/submission-guidelines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https://iah.org/hydrogeology-journal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Hydrogeology Journal has acquired a large worldwide readership since its inception in 1992. The Journal's emphasis is to:</w:t>
      </w:r>
      <w:br/>
      <w:r>
        <w:rPr/>
        <w:t xml:space="preserve">- Foster understanding of hydrogeology, a practical discipline aimed at bettering the human situation on earth,</w:t>
      </w:r>
      <w:br/>
      <w:r>
        <w:rPr/>
        <w:t xml:space="preserve">- Describe worldwide progress in hydrogeology,</w:t>
      </w:r>
      <w:br/>
      <w:r>
        <w:rPr/>
        <w:t xml:space="preserve">- And to provide an inexpensive and widely accessible forum for scientists, researchers, engineers, and practitioners in developing and industrialized countries alike.</w:t>
      </w:r>
      <w:br/>
      <w:r>
        <w:rPr/>
        <w:t xml:space="preserve">A mainstream paper in Hydrogeology Journal integrates subsurface hydrology and geology with the other supporting disciplines (such as geochemistry, geophysics, geomorphology, geobiology, surface-water hydrology, tectonics, mathematics, numerical modeling, economics, and sociology) to explain phenomena observed in the field. Hydrogeology Journal publishes peer-reviewed papers in both theoretical and applied aspects of hydrogeologic science, including:</w:t>
      </w:r>
      <w:br/>
      <w:r>
        <w:rPr/>
        <w:t xml:space="preserve">- Theoretical and field studies ranging in scale from local areas and short time periods to regional or global problems and geologic time,</w:t>
      </w:r>
      <w:br/>
      <w:r>
        <w:rPr/>
        <w:t xml:space="preserve">- Techniques and innovative instrumentation in the laboratory and field (for example, hydrologic, geochemical, geophysical, and mathematical),</w:t>
      </w:r>
      <w:br/>
      <w:r>
        <w:rPr/>
        <w:t xml:space="preserve">- Water-resource and related mineral-resource evaluations,</w:t>
      </w:r>
      <w:br/>
      <w:r>
        <w:rPr/>
        <w:t xml:space="preserve">- Reports of observed hydrogeologic phenomena,</w:t>
      </w:r>
      <w:br/>
      <w:r>
        <w:rPr/>
        <w:t xml:space="preserve">- Overviews of hydrogeologic systems of interest in various regions,</w:t>
      </w:r>
      <w:br/>
      <w:r>
        <w:rPr/>
        <w:t xml:space="preserve">- State-of-the-art-reviews,</w:t>
      </w:r>
      <w:br/>
      <w:r>
        <w:rPr/>
        <w:t xml:space="preserve">- Philosophy of scientific methods in hydrogeology,</w:t>
      </w:r>
      <w:br/>
      <w:r>
        <w:rPr/>
        <w:t xml:space="preserve">- Interaction between populations and hydrogeologic systems,</w:t>
      </w:r>
      <w:br/>
      <w:r>
        <w:rPr/>
        <w:t xml:space="preserve">- Economics of hydrogeologic systems,</w:t>
      </w:r>
      <w:br/>
      <w:r>
        <w:rPr/>
        <w:t xml:space="preserve">- Ramifications of hydrogeology on both environmental protection and optimal employment of natural resources,</w:t>
      </w:r>
      <w:br/>
      <w:r>
        <w:rPr/>
        <w:t xml:space="preserve">- And the history of hydrogeology and biographies of eminent hydrogeologists.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Water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Hydrogeol. J.</w:t>
      </w:r>
      <w:br/>
      <w:r>
        <w:rPr>
          <w:b w:val="1"/>
          <w:bCs w:val="1"/>
        </w:rPr>
        <w:t xml:space="preserve">ISSN : </w:t>
      </w:r>
      <w:r>
        <w:rPr/>
        <w:t xml:space="preserve">1431-2174 (ISSN-L); 1431-2174 (ISSN-Print); 1435-0157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8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Technical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2690 € (updated 03/10/2024)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530" TargetMode="External"/><Relationship Id="rId8" Type="http://schemas.openxmlformats.org/officeDocument/2006/relationships/hyperlink" Target="http://www.springer.com/earth+sciences+and+geography/hydrogeology/journal/10040" TargetMode="External"/><Relationship Id="rId9" Type="http://schemas.openxmlformats.org/officeDocument/2006/relationships/hyperlink" Target="https://www.springer.com/journal/10040/submission-guidelines" TargetMode="External"/><Relationship Id="rId10" Type="http://schemas.openxmlformats.org/officeDocument/2006/relationships/hyperlink" Target="https://iah.org/hydrogeology-journa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2024-11-23T02:55:44+01:00</dcterms:created>
  <dcterms:modified xsi:type="dcterms:W3CDTF">2024-11-23T02:55:44+01:00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