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 Nutrition et de Diététique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https://ou-publier.cirad.fr/en/node/5524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Société Française de Nutrition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https://www.sciencedirect.com/journal/cahiers-de-nutrition-et-de-dietetique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https://www.sciencedirect.com/journal/cahiers-de-nutrition-et-de-dietetique/publish/guide-for-authors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Cahiers de nutrition et de diététique sont le lieu de communication reconnu pour les médecins spécialistes de la nutrition, les diététiciens, les professionnels et les chercheurs de l'agro-alimentaire, les enseignants et les étudiants (lycées, facultés, BTS, IUT...).</w:t>
      </w:r>
      <w:br/>
      <w:r>
        <w:rPr/>
        <w:t xml:space="preserve">Les Cahiers de nutrition et de diététique abordent les sujets se rapportant à la biologie générale, à la médecine et à la nutrition, aux aliments, aux comportements alimentaires, à la diététique pratique, ainsi que des thèmes variés : activité physique, apports nutritionnels conseillés, dénutrition, alcool, obésité de l'enfant, aliments à effet santé, plaisir alimentaire, restauration collective, goûters et collations, allergies alimentaires...</w:t>
      </w:r>
      <w:br/>
      <w:r>
        <w:rPr/>
        <w:t xml:space="preserve">Organe de la Société française de nutrition, les Cahiers de nutrition et de diététique publient principalement toute étude originale ayant trait à la connaissance des aliments, à l’alimentation, à la nutrition et à la diététique, mais aussi des revues</w:t>
      </w:r>
      <w:br/>
      <w:r>
        <w:rPr/>
        <w:t xml:space="preserve">générales, des mises au point, des communications brèves, des fiches pratiques, et des « libres opinions » ou des « lettres à la rédaction » se rapportant à des sujets d’actualité traités dans la revue.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nutrition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0007-9960 (ISSN-L); 0007-9960 (ISSN-Print); 2352-4960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2090 $. Pour les Ciradiens, aucun coût à payer suite à un accord national pour la période 2024-2027 (https://intranet-dist.cirad.fr/publier/choisir-la-revue/accords-cirad-editeurs). (updated 06/01/2025)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24" TargetMode="External"/><Relationship Id="rId8" Type="http://schemas.openxmlformats.org/officeDocument/2006/relationships/hyperlink" Target="https://www.sciencedirect.com/journal/cahiers-de-nutrition-et-de-dietetique" TargetMode="External"/><Relationship Id="rId9" Type="http://schemas.openxmlformats.org/officeDocument/2006/relationships/hyperlink" Target="https://www.sciencedirect.com/journal/cahiers-de-nutrition-et-de-dietetiqu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2025-09-27T07:53:03+02:00</dcterms:created>
  <dcterms:modified xsi:type="dcterms:W3CDTF">2025-09-27T07:53:03+02:00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