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European Journal of Public Health</w:t>
      </w:r>
      <w:bookmarkEnd w:id="1"/>
    </w:p>
    <w:p>
      <w:hyperlink r:id="rId7" w:history="1">
        <w:r>
          <w:rPr>
            <w:color w:val="#0000ff"/>
          </w:rPr>
          <w:t xml:space="preserve">https://ou-publier.cirad.fr/en/node/5258</w:t>
        </w:r>
      </w:hyperlink>
    </w:p>
    <w:p>
      <w:pPr/>
      <w:br/>
      <w:r>
        <w:rPr>
          <w:b w:val="1"/>
          <w:bCs w:val="1"/>
        </w:rPr>
        <w:t xml:space="preserve">Commercial publisher : </w:t>
      </w:r>
      <w:r>
        <w:rPr/>
        <w:t xml:space="preserve">OUP - Oxford University Press (United Kingdom)</w:t>
      </w:r>
      <w:br/>
      <w:br/>
      <w:r>
        <w:rPr>
          <w:b w:val="1"/>
          <w:bCs w:val="1"/>
        </w:rPr>
        <w:t xml:space="preserve">Journal's website : </w:t>
      </w:r>
      <w:hyperlink r:id="rId8" w:history="1">
        <w:r>
          <w:rPr>
            <w:color w:val="#0000ff"/>
          </w:rPr>
          <w:t xml:space="preserve">http://eurpub.oxfordjournals.org/</w:t>
        </w:r>
      </w:hyperlink>
      <w:br/>
      <w:r>
        <w:rPr>
          <w:b w:val="1"/>
          <w:bCs w:val="1"/>
        </w:rPr>
        <w:t xml:space="preserve">Information for authors : </w:t>
      </w:r>
      <w:hyperlink r:id="rId9" w:history="1">
        <w:r>
          <w:rPr>
            <w:color w:val="#0000ff"/>
          </w:rPr>
          <w:t xml:space="preserve">http://eurpub.oxfordjournals.org/for_authors/instructions_to_authors.html</w:t>
        </w:r>
      </w:hyperlink>
      <w:br/>
      <w:br/>
      <w:r>
        <w:rPr>
          <w:b w:val="1"/>
          <w:bCs w:val="1"/>
        </w:rPr>
        <w:t xml:space="preserve">Présentation de la revue</w:t>
      </w:r>
      <w:br/>
      <w:r>
        <w:rPr>
          <w:b w:val="1"/>
          <w:bCs w:val="1"/>
        </w:rPr>
        <w:t xml:space="preserve">Original language : </w:t>
      </w:r>
    </w:p>
    <w:p>
      <w:pPr/>
      <w:r>
        <w:rPr/>
        <w:t xml:space="preserve">The European Journal of Public Health (EJPH) is a multidisciplinary journal aimed at attracting contributions from epidemiology, health services research, health economics, social sciences, management sciences, ethics and law, environmental health sciences, and other disciplines of relevance to public health. The journal provides a forum for discussion and debate of current international public health issues, with a focus on the European Region. Bi-monthly issues contain peer-reviewed original articles, editorials, commentaries, book reviews, news, letters to the editor, announcements of events, and various other features.</w:t>
      </w:r>
    </w:p>
    <w:p>
      <w:pPr/>
    </w:p>
    <w:p>
      <w:pPr/>
      <w:r>
        <w:rPr>
          <w:b w:val="1"/>
          <w:bCs w:val="1"/>
        </w:rPr>
        <w:t xml:space="preserve">Topics : </w:t>
      </w:r>
      <w:r>
        <w:rPr/>
        <w:t xml:space="preserve"/>
      </w:r>
      <w:br/>
      <w:r>
        <w:rPr/>
        <w:t xml:space="preserve">World health, public health</w:t>
      </w:r>
      <w:br/>
      <w:br/>
      <w:r>
        <w:rPr>
          <w:b w:val="1"/>
          <w:bCs w:val="1"/>
        </w:rPr>
        <w:t xml:space="preserve">Open access : </w:t>
      </w:r>
      <w:r>
        <w:rPr/>
        <w:t xml:space="preserve">Full open access</w:t>
      </w:r>
      <w:br/>
      <w:br/>
      <w:r>
        <w:rPr>
          <w:b w:val="1"/>
          <w:bCs w:val="1"/>
        </w:rPr>
        <w:t xml:space="preserve">Languages : </w:t>
      </w:r>
      <w:r>
        <w:rPr/>
        <w:t xml:space="preserve">English</w:t>
      </w:r>
      <w:br/>
      <w:br/>
      <w:r>
        <w:rPr>
          <w:b w:val="1"/>
          <w:bCs w:val="1"/>
        </w:rPr>
        <w:t xml:space="preserve">Journal reputation : </w:t>
      </w:r>
      <w:r>
        <w:rPr/>
        <w:t xml:space="preserve"/>
      </w:r>
      <w:br/>
      <w:r>
        <w:rPr/>
        <w:t xml:space="preserve">Peer-reviewed with SCImago Journal Rank (SJR)</w:t>
      </w:r>
      <w:br/>
      <w:r>
        <w:rPr/>
        <w:t xml:space="preserve">Peer-reviewed with Impact Factor (IF)</w:t>
      </w:r>
      <w:br/>
      <w:br/>
      <w:r>
        <w:rPr>
          <w:b w:val="1"/>
          <w:bCs w:val="1"/>
        </w:rPr>
        <w:t xml:space="preserve">Informations générales</w:t>
      </w:r>
      <w:br/>
      <w:r>
        <w:rPr>
          <w:b w:val="1"/>
          <w:bCs w:val="1"/>
        </w:rPr>
        <w:t xml:space="preserve">Other titles : </w:t>
      </w:r>
      <w:r>
        <w:rPr/>
        <w:t xml:space="preserve">EJPH</w:t>
      </w:r>
      <w:br/>
      <w:r>
        <w:rPr>
          <w:b w:val="1"/>
          <w:bCs w:val="1"/>
        </w:rPr>
        <w:t xml:space="preserve">Abbreviated title (ISO) : </w:t>
      </w:r>
      <w:r>
        <w:rPr/>
        <w:t xml:space="preserve">Eur. J. Public Health</w:t>
      </w:r>
      <w:br/>
      <w:r>
        <w:rPr>
          <w:b w:val="1"/>
          <w:bCs w:val="1"/>
        </w:rPr>
        <w:t xml:space="preserve">ISSN : </w:t>
      </w:r>
      <w:r>
        <w:rPr/>
        <w:t xml:space="preserve">1101-1262 (ISSN-L); 1101-1262 (ISSN-Print); 1464-360X (ISSN-Electronic)</w:t>
      </w:r>
      <w:br/>
      <w:r>
        <w:rPr>
          <w:b w:val="1"/>
          <w:bCs w:val="1"/>
        </w:rPr>
        <w:t xml:space="preserve">Frequency : </w:t>
      </w:r>
      <w:r>
        <w:rPr/>
        <w:t xml:space="preserve">6 issues/year (Bi-monthly)</w:t>
      </w:r>
      <w:br/>
      <w:r>
        <w:rPr>
          <w:b w:val="1"/>
          <w:bCs w:val="1"/>
        </w:rPr>
        <w:t xml:space="preserve">Additional information : </w:t>
      </w:r>
    </w:p>
    <w:p>
      <w:pPr/>
      <w:r>
        <w:rPr/>
        <w:t xml:space="preserve">Embargo : Dépôt de la version acceptée (post-print) sur archive ouverte possible 6 mois après parution des articles.</w:t>
      </w:r>
    </w:p>
    <w:p>
      <w:pPr/>
      <w:br/>
      <w:r>
        <w:rPr>
          <w:b w:val="1"/>
          <w:bCs w:val="1"/>
        </w:rPr>
        <w:t xml:space="preserve">Article types : </w:t>
      </w:r>
      <w:r>
        <w:rPr/>
        <w:t xml:space="preserve">Research articles, Reviews, Book analyses, Short articles, Commentaries, Letters, Opinions</w:t>
      </w:r>
      <w:br/>
      <w:br/>
      <w:r>
        <w:rPr>
          <w:b w:val="1"/>
          <w:bCs w:val="1"/>
        </w:rPr>
        <w:t xml:space="preserve">Publishing costs : </w:t>
      </w:r>
      <w:r>
        <w:rPr/>
        <w:t xml:space="preserve">Yes</w:t>
      </w:r>
      <w:br/>
      <w:r>
        <w:rPr>
          <w:b w:val="1"/>
          <w:bCs w:val="1"/>
        </w:rPr>
        <w:t xml:space="preserve">Total publishing costs : </w:t>
      </w:r>
      <w:r>
        <w:rPr/>
        <w:t xml:space="preserve">2815 € (updated 07/01/2025)</w:t>
      </w:r>
      <w:br/>
      <w:br/>
      <w:r>
        <w:rPr>
          <w:b w:val="1"/>
          <w:bCs w:val="1"/>
        </w:rPr>
        <w:t xml:space="preserve">Données de la recherche</w:t>
      </w:r>
      <w:br/>
      <w:r>
        <w:rPr>
          <w:b w:val="1"/>
          <w:bCs w:val="1"/>
        </w:rPr>
        <w:t xml:space="preserve">Research data access policy : </w:t>
      </w:r>
      <w:r>
        <w:rPr/>
        <w:t xml:space="preserve">Deposit recommended</w:t>
      </w:r>
      <w:br/>
      <w:r>
        <w:rPr>
          <w:b w:val="1"/>
          <w:bCs w:val="1"/>
        </w:rPr>
        <w:t xml:space="preserve">Data repositories recommended by the journal : </w:t>
      </w:r>
      <w:hyperlink r:id="rId10" w:history="1">
        <w:r>
          <w:rPr>
            <w:color w:val="#0000ff"/>
          </w:rPr>
          <w:t xml:space="preserve">https://academic.oup.com/pages/open-research/research-data#Choosing%20where%20to%20archive%20your%20data</w:t>
        </w:r>
      </w:hyperlink>
      <w:br/>
      <w:br/>
      <w:r>
        <w:rPr/>
        <w:t xml:space="preserve">Updated on </w:t>
      </w:r>
      <w:r>
        <w:rPr/>
        <w:t xml:space="preserve">07/01/2025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en/node/5258" TargetMode="External"/><Relationship Id="rId8" Type="http://schemas.openxmlformats.org/officeDocument/2006/relationships/hyperlink" Target="http://eurpub.oxfordjournals.org/" TargetMode="External"/><Relationship Id="rId9" Type="http://schemas.openxmlformats.org/officeDocument/2006/relationships/hyperlink" Target="http://eurpub.oxfordjournals.org/for_authors/instructions_to_authors.html" TargetMode="External"/><Relationship Id="rId10" Type="http://schemas.openxmlformats.org/officeDocument/2006/relationships/hyperlink" Target="https://academic.oup.com/pages/open-research/research-data#Choosing%20where%20to%20archive%20your%20data"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2025-04-27T15:35:09+02:00</dcterms:created>
  <dcterms:modified xsi:type="dcterms:W3CDTF">2025-04-27T15:35:09+02:00</dcterms:modified>
</cp:coreProperties>
</file>

<file path=docProps/custom.xml><?xml version="1.0" encoding="utf-8"?>
<Properties xmlns="http://schemas.openxmlformats.org/officeDocument/2006/custom-properties" xmlns:vt="http://schemas.openxmlformats.org/officeDocument/2006/docPropsVTypes"/>
</file>