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Advances</w:t>
      </w:r>
      <w:bookmarkEnd w:id="1"/>
    </w:p>
    <w:p>
      <w:hyperlink r:id="rId7" w:history="1">
        <w:r>
          <w:rPr>
            <w:color w:val="#0000ff"/>
          </w:rPr>
          <w:t xml:space="preserve">https://ou-publier.cirad.fr/en/node/5118</w:t>
        </w:r>
      </w:hyperlink>
    </w:p>
    <w:p>
      <w:pPr/>
      <w:br/>
      <w:r>
        <w:rPr>
          <w:b w:val="1"/>
          <w:bCs w:val="1"/>
        </w:rPr>
        <w:t xml:space="preserve">Scientific publisher : </w:t>
      </w:r>
      <w:r>
        <w:rPr/>
        <w:t xml:space="preserve">AAAS - American Association for the Advancement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http://advances.sciencemag.org/</w:t>
        </w:r>
      </w:hyperlink>
      <w:br/>
      <w:r>
        <w:rPr>
          <w:b w:val="1"/>
          <w:bCs w:val="1"/>
        </w:rPr>
        <w:t xml:space="preserve">Information for authors : </w:t>
      </w:r>
      <w:hyperlink r:id="rId9" w:history="1">
        <w:r>
          <w:rPr>
            <w:color w:val="#0000ff"/>
          </w:rPr>
          <w:t xml:space="preserve">https://www.science.org/content/page/science-advances-information-authors</w:t>
        </w:r>
      </w:hyperlink>
      <w:br/>
      <w:br/>
      <w:r>
        <w:rPr>
          <w:b w:val="1"/>
          <w:bCs w:val="1"/>
        </w:rPr>
        <w:t xml:space="preserve">Présentation de la revue</w:t>
      </w:r>
      <w:br/>
      <w:r>
        <w:rPr>
          <w:b w:val="1"/>
          <w:bCs w:val="1"/>
        </w:rPr>
        <w:t xml:space="preserve">Original language : </w:t>
      </w:r>
    </w:p>
    <w:p>
      <w:pPr/>
      <w:r>
        <w:rPr>
          <w:i w:val="1"/>
          <w:iCs w:val="1"/>
        </w:rPr>
        <w:t xml:space="preserve">Science Advances </w:t>
      </w:r>
      <w:r>
        <w:rPr/>
        <w:t xml:space="preserve">publishes significant, innovative original research that advances the frontiers of science and extends the standards of excellence established by Science. It publishes in a broad array of fields including computer, engineering, environmental, life, mathematical, physical, and social sciences, and publishes quickly to allow new science with potential global impact to be rapidly distributed, discussed, and built upon. It publishes cross-disciplinary research and collaborations, to encourage innovative approaches to complex scientific and social problems, and support open discourse among readers in diverse areas of interest and expertise.</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Adv.</w:t>
      </w:r>
      <w:br/>
      <w:r>
        <w:rPr>
          <w:b w:val="1"/>
          <w:bCs w:val="1"/>
        </w:rPr>
        <w:t xml:space="preserve">ISSN : </w:t>
      </w:r>
      <w:r>
        <w:rPr/>
        <w:t xml:space="preserve">2375-2548 (ISSN-L); 2375-2548 (ISSN-Electronic)</w:t>
      </w:r>
      <w:br/>
      <w:r>
        <w:rPr>
          <w:b w:val="1"/>
          <w:bCs w:val="1"/>
        </w:rPr>
        <w:t xml:space="preserve">Frequency : </w:t>
      </w:r>
      <w:r>
        <w:rPr/>
        <w:t xml:space="preserve">Weekly</w:t>
      </w:r>
      <w:br/>
    </w:p>
    <w:p>
      <w:pPr/>
      <w:r>
        <w:rPr>
          <w:b w:val="1"/>
          <w:bCs w:val="1"/>
        </w:rPr>
        <w:t xml:space="preserve">Article types : </w:t>
      </w:r>
      <w:r>
        <w:rPr/>
        <w:t xml:space="preserve">Research articles, Reviews, Technical articles, Database papers</w:t>
      </w:r>
      <w:br/>
      <w:br/>
      <w:r>
        <w:rPr>
          <w:b w:val="1"/>
          <w:bCs w:val="1"/>
        </w:rPr>
        <w:t xml:space="preserve">Publishing costs : </w:t>
      </w:r>
      <w:r>
        <w:rPr/>
        <w:t xml:space="preserve">Yes</w:t>
      </w:r>
      <w:br/>
      <w:r>
        <w:rPr>
          <w:b w:val="1"/>
          <w:bCs w:val="1"/>
        </w:rPr>
        <w:t xml:space="preserve">Total publishing costs : </w:t>
      </w:r>
      <w:r>
        <w:rPr/>
        <w:t xml:space="preserve">4500 $ (licence CC-BY-NC ou CC-BY). Réduction 4% membres AAAS. Gratuité ou réduction auteurs pays à faible revenu. (updated 15/02/2023)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https://www.sciencemag.org/authors/science-journals-editorial-policies#data-and-code-deposition</w:t>
        </w:r>
      </w:hyperlink>
      <w:br/>
      <w:br/>
      <w:r>
        <w:rPr/>
        <w:t xml:space="preserve">Updated on </w:t>
      </w:r>
      <w:r>
        <w:rPr/>
        <w:t xml:space="preserve">15/02/2023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18" TargetMode="External"/><Relationship Id="rId8" Type="http://schemas.openxmlformats.org/officeDocument/2006/relationships/hyperlink" Target="http://advances.sciencemag.org/" TargetMode="External"/><Relationship Id="rId9" Type="http://schemas.openxmlformats.org/officeDocument/2006/relationships/hyperlink" Target="https://www.science.org/content/page/science-advances-information-authors" TargetMode="External"/><Relationship Id="rId10" Type="http://schemas.openxmlformats.org/officeDocument/2006/relationships/hyperlink" Target="https://www.sciencemag.org/authors/science-journals-editorial-policies#data-and-code-deposi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2024-11-22T04:53:55+01:00</dcterms:created>
  <dcterms:modified xsi:type="dcterms:W3CDTF">2024-11-22T04:53:55+01:00</dcterms:modified>
</cp:coreProperties>
</file>

<file path=docProps/custom.xml><?xml version="1.0" encoding="utf-8"?>
<Properties xmlns="http://schemas.openxmlformats.org/officeDocument/2006/custom-properties" xmlns:vt="http://schemas.openxmlformats.org/officeDocument/2006/docPropsVTypes"/>
</file>