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Biosystems</w:t>
      </w:r>
      <w:bookmarkEnd w:id="1"/>
    </w:p>
    <w:p>
      <w:hyperlink r:id="rId7" w:history="1">
        <w:r>
          <w:rPr>
            <w:color w:val="#0000ff"/>
          </w:rPr>
          <w:t xml:space="preserve">https://ou-publier.cirad.fr/en/node/5102</w:t>
        </w:r>
      </w:hyperlink>
    </w:p>
    <w:p>
      <w:pPr/>
      <w:br/>
      <w:r>
        <w:rPr>
          <w:b w:val="1"/>
          <w:bCs w:val="1"/>
        </w:rPr>
        <w:t xml:space="preserve">Scientific publisher : </w:t>
      </w:r>
      <w:r>
        <w:rPr/>
        <w:t xml:space="preserve">Società Botanica Italiana (Italy)</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http://www.tandfonline.com/loi/tplb20#.VbjIgcmdBzt</w:t>
        </w:r>
      </w:hyperlink>
      <w:br/>
      <w:r>
        <w:rPr>
          <w:b w:val="1"/>
          <w:bCs w:val="1"/>
        </w:rPr>
        <w:t xml:space="preserve">Information for authors : </w:t>
      </w:r>
      <w:hyperlink r:id="rId9" w:history="1">
        <w:r>
          <w:rPr>
            <w:color w:val="#0000ff"/>
          </w:rPr>
          <w:t xml:space="preserve">http://www.tandfonline.com/action/authorSubmission?journalCode=tplb20&amp;page=instructions#.VbjJicmdBzs</w:t>
        </w:r>
      </w:hyperlink>
      <w:br/>
      <w:br/>
      <w:r>
        <w:rPr>
          <w:b w:val="1"/>
          <w:bCs w:val="1"/>
        </w:rPr>
        <w:t xml:space="preserve">Présentation de la revue</w:t>
      </w:r>
      <w:br/>
      <w:r>
        <w:rPr>
          <w:b w:val="1"/>
          <w:bCs w:val="1"/>
        </w:rPr>
        <w:t xml:space="preserve">Original language : </w:t>
      </w:r>
    </w:p>
    <w:p>
      <w:pPr/>
      <w:r>
        <w:rPr/>
        <w:t xml:space="preserve">Plant Biosystems is the research journal edited by the Società Botanica Italiana.</w:t>
      </w:r>
      <w:br/>
      <w:r>
        <w:rPr/>
        <w:t xml:space="preserve">The journal is open to papers dealing with all aspects of plant biology, systematics, and ecology. Research studies containing novel and significant findings, from the molecular level to ecosystems and from micro-organisms to flowering plants, are welcome. Plant Biosystems succeeded " Giornale Botanico Italiano", the historical journal of the Società Botanica Italiana, from the year 1997.</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Plant Biosystems - An International Journal Dealing with all Aspects of Plant Biology </w:t>
      </w:r>
      <w:br/>
      <w:r>
        <w:rPr>
          <w:b w:val="1"/>
          <w:bCs w:val="1"/>
        </w:rPr>
        <w:t xml:space="preserve">Abbreviated title (ISO) : </w:t>
      </w:r>
      <w:r>
        <w:rPr/>
        <w:t xml:space="preserve">Plant Biosyst.</w:t>
      </w:r>
      <w:br/>
      <w:r>
        <w:rPr>
          <w:b w:val="1"/>
          <w:bCs w:val="1"/>
        </w:rPr>
        <w:t xml:space="preserve">ISSN : </w:t>
      </w:r>
      <w:r>
        <w:rPr/>
        <w:t xml:space="preserve">1126-3504 (ISSN-L); 1126-3504 (ISSN-Print); 1724-5575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Data papers</w:t>
      </w:r>
      <w:br/>
      <w:br/>
      <w:r>
        <w:rPr>
          <w:b w:val="1"/>
          <w:bCs w:val="1"/>
        </w:rPr>
        <w:t xml:space="preserve">Publishing costs : </w:t>
      </w:r>
      <w:r>
        <w:rPr/>
        <w:t xml:space="preserve">No</w:t>
      </w:r>
      <w:br/>
      <w:r>
        <w:rPr>
          <w:b w:val="1"/>
          <w:bCs w:val="1"/>
        </w:rPr>
        <w:t xml:space="preserve">Cost of optional open access : </w:t>
      </w:r>
      <w:r>
        <w:rPr/>
        <w:t xml:space="preserve">3170 €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02" TargetMode="External"/><Relationship Id="rId8" Type="http://schemas.openxmlformats.org/officeDocument/2006/relationships/hyperlink" Target="http://www.tandfonline.com/loi/tplb20#.VbjIgcmdBzt" TargetMode="External"/><Relationship Id="rId9" Type="http://schemas.openxmlformats.org/officeDocument/2006/relationships/hyperlink" Target="http://www.tandfonline.com/action/authorSubmission?journalCode=tplb20&amp;page=instructions#.VbjJicmdBz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2024-11-22T20:11:32+01:00</dcterms:created>
  <dcterms:modified xsi:type="dcterms:W3CDTF">2024-11-22T20:11:32+01:00</dcterms:modified>
</cp:coreProperties>
</file>

<file path=docProps/custom.xml><?xml version="1.0" encoding="utf-8"?>
<Properties xmlns="http://schemas.openxmlformats.org/officeDocument/2006/custom-properties" xmlns:vt="http://schemas.openxmlformats.org/officeDocument/2006/docPropsVTypes"/>
</file>