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 Plants</w:t>
      </w:r>
      <w:bookmarkEnd w:id="1"/>
    </w:p>
    <w:p>
      <w:hyperlink r:id="rId7" w:history="1">
        <w:r>
          <w:rPr>
            <w:color w:val="#0000ff"/>
          </w:rPr>
          <w:t xml:space="preserve">https://ou-publier.cirad.fr/en/node/5024</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http://www.nature.com/nplants/</w:t>
        </w:r>
      </w:hyperlink>
      <w:br/>
      <w:r>
        <w:rPr>
          <w:b w:val="1"/>
          <w:bCs w:val="1"/>
        </w:rPr>
        <w:t xml:space="preserve">Information for authors : </w:t>
      </w:r>
      <w:hyperlink r:id="rId9" w:history="1">
        <w:r>
          <w:rPr>
            <w:color w:val="#0000ff"/>
          </w:rPr>
          <w:t xml:space="preserve">http://www.nature.com/nplants/info/gta</w:t>
        </w:r>
      </w:hyperlink>
      <w:br/>
      <w:br/>
      <w:r>
        <w:rPr>
          <w:b w:val="1"/>
          <w:bCs w:val="1"/>
        </w:rPr>
        <w:t xml:space="preserve">Présentation de la revue</w:t>
      </w:r>
      <w:br/>
      <w:r>
        <w:rPr>
          <w:b w:val="1"/>
          <w:bCs w:val="1"/>
        </w:rPr>
        <w:t xml:space="preserve">Original language : </w:t>
      </w:r>
    </w:p>
    <w:p>
      <w:pPr/>
      <w:r>
        <w:rPr/>
        <w:t xml:space="preserve">Nature Plants is concerned with all aspects of plants be it their evolution, development or metabolism, their interactions with the environment, or their societal significance. Publishing monthly it will have a particular interest in studies that advance knowledge and inform development across a diversity of areas</w:t>
      </w:r>
      <w:br/>
      <w:r>
        <w:rPr/>
        <w:t xml:space="preserve">Nature Plants is committed to publishing primary research into the molecular biology, physiology and ecology of plants—in both the basic and applied research spheres­­­­­­­­­­­­­­­­­­­­­­­­­­­­­­—as well as investigations into the relationship between humanity and the plant kingdom. In so doing, Nature Plants will provide a fully rounded picture of the most accomplished and significant advances in the plant sciences.</w:t>
      </w:r>
      <w:br/>
      <w:r>
        <w:rPr/>
        <w:t xml:space="preserve">Nature Plants will deliver News, Commentaries, Reviews, News and Views, and Features from across the full range of disciplines concerned with the plant sciences. By providing a holistic approach to the science of plants, Nature Plants will be an invaluable source for researchers, technologists and policy makers alike.</w:t>
      </w:r>
      <w:br/>
      <w:r>
        <w:rPr/>
        <w:t xml:space="preserve">The global significance of plants cannot be overstated. Through their harvesting of the sun's energy, plants are fundamental to the creation of environments capable of supporting other forms of complex life. They provide the raw materials for many human endeavours in the form of food, clothing, energy, shelter and the complex chemicals on which our modern world is based.</w:t>
      </w:r>
      <w:br/>
      <w:r>
        <w:rPr/>
        <w:t xml:space="preserve">Nature Plants will publish papers of the highest quality in all areas of the plant sciences, including basic and applied research into the molecular biology, physiology and ecology of plants, and investigations into the relationship between humanity and the plant kingdom..</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Nat. Plants</w:t>
      </w:r>
      <w:br/>
      <w:r>
        <w:rPr>
          <w:b w:val="1"/>
          <w:bCs w:val="1"/>
        </w:rPr>
        <w:t xml:space="preserve">ISSN : </w:t>
      </w:r>
      <w:r>
        <w:rPr/>
        <w:t xml:space="preserve">2055-0278 (ISSN-L); 2055-026X (ISSN-Print); 2055-0278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6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Data papers, Letters, Opinions</w:t>
      </w:r>
      <w:br/>
      <w:br/>
      <w:r>
        <w:rPr>
          <w:b w:val="1"/>
          <w:bCs w:val="1"/>
        </w:rPr>
        <w:t xml:space="preserve">Publishing costs : </w:t>
      </w:r>
      <w:r>
        <w:rPr/>
        <w:t xml:space="preserve">No</w:t>
      </w:r>
      <w:br/>
      <w:r>
        <w:rPr>
          <w:b w:val="1"/>
          <w:bCs w:val="1"/>
        </w:rPr>
        <w:t xml:space="preserve">Cost of optional open access : </w:t>
      </w:r>
      <w:r>
        <w:rPr/>
        <w:t xml:space="preserve">10290 €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https://www.nature.com/nature-research/editorial-policies/reporting-standards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24" TargetMode="External"/><Relationship Id="rId8" Type="http://schemas.openxmlformats.org/officeDocument/2006/relationships/hyperlink" Target="http://www.nature.com/nplants/" TargetMode="External"/><Relationship Id="rId9" Type="http://schemas.openxmlformats.org/officeDocument/2006/relationships/hyperlink" Target="http://www.nature.com/nplants/info/gta" TargetMode="External"/><Relationship Id="rId10" Type="http://schemas.openxmlformats.org/officeDocument/2006/relationships/hyperlink" Target="https://www.nature.com/nature-research/editorial-policies/reporting-standar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2024-11-23T04:22:14+01:00</dcterms:created>
  <dcterms:modified xsi:type="dcterms:W3CDTF">2024-11-23T04:22:14+01:00</dcterms:modified>
</cp:coreProperties>
</file>

<file path=docProps/custom.xml><?xml version="1.0" encoding="utf-8"?>
<Properties xmlns="http://schemas.openxmlformats.org/officeDocument/2006/custom-properties" xmlns:vt="http://schemas.openxmlformats.org/officeDocument/2006/docPropsVTypes"/>
</file>