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A: Economy and Space</w:t>
      </w:r>
      <w:bookmarkEnd w:id="1"/>
    </w:p>
    <w:p>
      <w:hyperlink r:id="rId7" w:history="1">
        <w:r>
          <w:rPr>
            <w:color w:val="#0000ff"/>
          </w:rPr>
          <w:t xml:space="preserve">https://ou-publier.cirad.fr/en/node/5021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https://uk.sagepub.com/en-gb/eur/environment-and-planning-a-economy-and-space/journal202436</w:t>
        </w:r>
      </w:hyperlink>
      <w:br/>
      <w:r>
        <w:rPr>
          <w:b w:val="1"/>
          <w:bCs w:val="1"/>
        </w:rPr>
        <w:t xml:space="preserve">Information for authors : </w:t>
      </w:r>
      <w:hyperlink r:id="rId9" w:history="1">
        <w:r>
          <w:rPr>
            <w:color w:val="#0000ff"/>
          </w:rPr>
          <w:t xml:space="preserve">https://uk.sagepub.com/en-gb/eur/environment-and-planning-a-economy-and-space/journal202436#submission-guidelines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and Planning A: Economy and Space</w:t>
      </w:r>
      <w:r>
        <w:rPr/>
        <w:t xml:space="preserve"> is a pluralist and heterodox journal of economic research, principally concerned with questions of urban and regional restructuring, globalization, inequality, and uneven development. International in outlook and interdisciplinary in spirit, the journal is positioned at the forefront of theoretical and methodological innovation, welcoming substantive and empirical contributions that probe and problematize significant issues of economic, social, and political concern, especially where these advance new approaches.</w:t>
      </w:r>
    </w:p>
    <w:p>
      <w:pPr/>
      <w:r>
        <w:rPr/>
        <w:t xml:space="preserve">The horizons of </w:t>
      </w:r>
      <w:r>
        <w:rPr>
          <w:i w:val="1"/>
          <w:iCs w:val="1"/>
        </w:rPr>
        <w:t xml:space="preserve">Economy and Space </w:t>
      </w:r>
      <w:r>
        <w:rPr/>
        <w:t xml:space="preserve">are wide, but themes of recurrent concern for the journal include: global production and consumption networks; urban policy and politics; race, gender, and class; economies of technology, information and knowledge; money, banking, and finance; migration and mobility; resource production and distribution; and land, housing, labor, and commodity markets. To these ends, </w:t>
      </w:r>
      <w:r>
        <w:rPr>
          <w:i w:val="1"/>
          <w:iCs w:val="1"/>
        </w:rPr>
        <w:t xml:space="preserve">Economy and Space </w:t>
      </w:r>
      <w:r>
        <w:rPr/>
        <w:t xml:space="preserve">values a diverse array of theories, methods, and approaches, especially where these engage with research traditions, evolving debates, and new directions in urban and regional studies, in human geography, and in allied fields such as socioeconomics and the various traditions of political economy.</w:t>
      </w:r>
    </w:p>
    <w:p>
      <w:pPr/>
      <w:r>
        <w:rPr/>
        <w:t xml:space="preserve">Visit the other journals from the </w:t>
      </w:r>
      <w:r>
        <w:rPr>
          <w:i w:val="1"/>
          <w:iCs w:val="1"/>
        </w:rPr>
        <w:t xml:space="preserve">Environment and Planning</w:t>
      </w:r>
      <w:r>
        <w:rPr/>
        <w:t xml:space="preserve"> suite:</w:t>
      </w:r>
      <w:br/>
      <w:br/>
      <w:hyperlink r:id="rId10" w:history="1">
        <w:r>
          <w:rPr>
            <w:color w:val="0000ff"/>
          </w:rPr>
          <w:t xml:space="preserve">Environment and Planning B: Urban Analytics and City Science </w:t>
        </w:r>
      </w:hyperlink>
      <w:br/>
      <w:br/>
      <w:hyperlink r:id="rId11" w:history="1">
        <w:r>
          <w:rPr>
            <w:color w:val="0000ff"/>
          </w:rPr>
          <w:t xml:space="preserve">Environment and Planning C: Politics and Space </w:t>
        </w:r>
      </w:hyperlink>
      <w:br/>
      <w:br/>
      <w:hyperlink r:id="rId12" w:history="1">
        <w:r>
          <w:rPr>
            <w:color w:val="0000ff"/>
          </w:rPr>
          <w:t xml:space="preserve">Environment and Planning D: Society and Space</w:t>
        </w:r>
      </w:hyperlink>
      <w:br/>
      <w:br/>
      <w:hyperlink r:id="rId13" w:history="1">
        <w:r>
          <w:rPr>
            <w:color w:val="0000ff"/>
          </w:rPr>
          <w:t xml:space="preserve">Environment and Planning E: Nature and Space</w:t>
        </w:r>
      </w:hyperlink>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Environment and Planning A</w:t>
      </w:r>
      <w:br/>
      <w:r>
        <w:rPr>
          <w:b w:val="1"/>
          <w:bCs w:val="1"/>
        </w:rPr>
        <w:t xml:space="preserve">Abbreviated title (ISO) : </w:t>
      </w:r>
      <w:r>
        <w:rPr/>
        <w:t xml:space="preserve">Environ. Plan. A</w:t>
      </w:r>
      <w:br/>
      <w:r>
        <w:rPr>
          <w:b w:val="1"/>
          <w:bCs w:val="1"/>
        </w:rPr>
        <w:t xml:space="preserve">ISSN : </w:t>
      </w:r>
      <w:r>
        <w:rPr/>
        <w:t xml:space="preserve">0308-518X (ISSN-L); 0308-518X (ISSN-Print); 1472-3409 (ISSN-Electronic)</w:t>
      </w:r>
      <w:br/>
      <w:r>
        <w:rPr>
          <w:b w:val="1"/>
          <w:bCs w:val="1"/>
        </w:rPr>
        <w:t xml:space="preserve">Frequency : </w:t>
      </w:r>
      <w:r>
        <w:rPr/>
        <w:t xml:space="preserve">8 issues/year</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3500 dollars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2025</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1" TargetMode="External"/><Relationship Id="rId8" Type="http://schemas.openxmlformats.org/officeDocument/2006/relationships/hyperlink" Target="https://uk.sagepub.com/en-gb/eur/environment-and-planning-a-economy-and-space/journal202436" TargetMode="External"/><Relationship Id="rId9" Type="http://schemas.openxmlformats.org/officeDocument/2006/relationships/hyperlink" Target="https://uk.sagepub.com/en-gb/eur/environment-and-planning-a-economy-and-space/journal202436#submission-guidelines" TargetMode="External"/><Relationship Id="rId10" Type="http://schemas.openxmlformats.org/officeDocument/2006/relationships/hyperlink" Target="http://journals.sagepub.com/home/epb" TargetMode="External"/><Relationship Id="rId11" Type="http://schemas.openxmlformats.org/officeDocument/2006/relationships/hyperlink" Target="http://journals.sagepub.com/home/epc" TargetMode="External"/><Relationship Id="rId12" Type="http://schemas.openxmlformats.org/officeDocument/2006/relationships/hyperlink" Target="http://journals.sagepub.com/home/epd" TargetMode="External"/><Relationship Id="rId13" Type="http://schemas.openxmlformats.org/officeDocument/2006/relationships/hyperlink" Target="https://us.sagepub.com/en-us/nam/environment-and-planning-e-nature-and-space/journal2034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2025-09-27T17:17:46+02:00</dcterms:created>
  <dcterms:modified xsi:type="dcterms:W3CDTF">2025-09-27T17:17:46+02:00</dcterms:modified>
</cp:coreProperties>
</file>

<file path=docProps/custom.xml><?xml version="1.0" encoding="utf-8"?>
<Properties xmlns="http://schemas.openxmlformats.org/officeDocument/2006/custom-properties" xmlns:vt="http://schemas.openxmlformats.org/officeDocument/2006/docPropsVTypes"/>
</file>