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Rapid Communications in Mass Spectrometry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https://ou-publier.cirad.fr/en/node/4978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http://onlinelibrary.wiley.com/journal/10.1002/%28ISSN%291097-0231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http://onlinelibrary.wiley.com/journal/10.1002/%28ISSN%291097-0231/homepage/ForAuthors.html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Rapid Communications in Mass Spectrometry is a journal whose aim is the rapid publication of original research results and ideas on all aspects of the science of gas-phase ions; it covers all the associated scientific disciplines. There is no formal limit on paper length ("rapid" is not synonymous with "brief"), but papers should be of a length that is commensurate with the importance and complexity of the results being reported. Contributions may be theoretical or practical in nature; they may deal with methods, techniques and applications, or with the interpretation of results; they may cover any area in science that depends directly on measurements made upon gaseous ions or that is associated with such measurements.</w:t>
      </w:r>
      <w:br/>
      <w:r>
        <w:rPr/>
        <w:t xml:space="preserve">Analytical Chemists · Organic Chemists · Forensic Researchers· Pharmaceutical Chemists · Geochemists· Environmental Chemists; Biochemists· Spectroscopists · Mass Spectrometrists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Rapid Commun. Mass Spectrom.</w:t>
      </w:r>
      <w:br/>
      <w:r>
        <w:rPr>
          <w:b w:val="1"/>
          <w:bCs w:val="1"/>
        </w:rPr>
        <w:t xml:space="preserve">ISSN : </w:t>
      </w:r>
      <w:r>
        <w:rPr/>
        <w:t xml:space="preserve">0951-4198 (ISSN-L); 0951-4198 (ISSN-Print); 1097-0231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Technical articles,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4020 €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78" TargetMode="External"/><Relationship Id="rId8" Type="http://schemas.openxmlformats.org/officeDocument/2006/relationships/hyperlink" Target="http://onlinelibrary.wiley.com/journal/10.1002/%28ISSN%291097-0231" TargetMode="External"/><Relationship Id="rId9" Type="http://schemas.openxmlformats.org/officeDocument/2006/relationships/hyperlink" Target="http://onlinelibrary.wiley.com/journal/10.1002/%28ISSN%291097-0231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2024-11-22T15:02:31+01:00</dcterms:created>
  <dcterms:modified xsi:type="dcterms:W3CDTF">2024-11-22T15:02:31+01:00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