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Vie et Milieu</w:t>
      </w:r>
      <w:bookmarkEnd w:id="1"/>
    </w:p>
    <w:p>
      <w:hyperlink r:id="rId7" w:history="1">
        <w:r>
          <w:rPr>
            <w:color w:val="#0000ff"/>
          </w:rPr>
          <w:t xml:space="preserve">https://ou-publier.cirad.fr/en/node/4928</w:t>
        </w:r>
      </w:hyperlink>
    </w:p>
    <w:p>
      <w:pPr/>
      <w:br/>
      <w:r>
        <w:rPr>
          <w:b w:val="1"/>
          <w:bCs w:val="1"/>
        </w:rPr>
        <w:t xml:space="preserve">Scientific publisher : </w:t>
      </w:r>
      <w:r>
        <w:rPr/>
        <w:t xml:space="preserve">Université Pierre et Marie Curie, Observatoire océanologique (France)</w:t>
      </w:r>
      <w:br/>
      <w:r>
        <w:rPr>
          <w:b w:val="1"/>
          <w:bCs w:val="1"/>
        </w:rPr>
        <w:t xml:space="preserve">Commercial publisher : </w:t>
      </w:r>
      <w:br/>
      <w:br/>
      <w:r>
        <w:rPr>
          <w:b w:val="1"/>
          <w:bCs w:val="1"/>
        </w:rPr>
        <w:t xml:space="preserve">Journal's website : </w:t>
      </w:r>
      <w:hyperlink r:id="rId8" w:history="1">
        <w:r>
          <w:rPr>
            <w:color w:val="#0000ff"/>
          </w:rPr>
          <w:t xml:space="preserve">http://www.obs-banyuls.fr/Viemilieu/</w:t>
        </w:r>
      </w:hyperlink>
      <w:br/>
      <w:r>
        <w:rPr>
          <w:b w:val="1"/>
          <w:bCs w:val="1"/>
        </w:rPr>
        <w:t xml:space="preserve">Information for authors : </w:t>
      </w:r>
      <w:hyperlink r:id="rId9" w:history="1">
        <w:r>
          <w:rPr>
            <w:color w:val="#0000ff"/>
          </w:rPr>
          <w:t xml:space="preserve">http://www.obs-banyuls.fr/Viemilieu/index.php/instructions-to-authors.html</w:t>
        </w:r>
      </w:hyperlink>
      <w:br/>
      <w:br/>
      <w:r>
        <w:rPr>
          <w:b w:val="1"/>
          <w:bCs w:val="1"/>
        </w:rPr>
        <w:t xml:space="preserve">Présentation de la revue</w:t>
      </w:r>
      <w:br/>
      <w:r>
        <w:rPr>
          <w:b w:val="1"/>
          <w:bCs w:val="1"/>
        </w:rPr>
        <w:t xml:space="preserve">Original language : </w:t>
      </w:r>
    </w:p>
    <w:p>
      <w:pPr/>
      <w:r>
        <w:rPr/>
        <w:t xml:space="preserve">Vie et Milieu / Life &amp; Environment is an international journal of general ecology publishing papers in English on marine ecology, trophic webs, ecophysiology, quantitative ecology, modelisation, evolution, phylogenetics, genetics, symbioses, environment. The journal is focused on marine sciences, but also publishes studies on lagoonal and terrestrial domains. Each year, an issue is devoted to a special topic. Each volume presents original articles, reviews and short papers.</w:t>
      </w:r>
    </w:p>
    <w:p>
      <w:pPr/>
    </w:p>
    <w:p>
      <w:pPr/>
      <w:r>
        <w:rPr>
          <w:b w:val="1"/>
          <w:bCs w:val="1"/>
        </w:rPr>
        <w:t xml:space="preserve">Topics : </w:t>
      </w:r>
      <w:r>
        <w:rPr/>
        <w:t xml:space="preserve"/>
      </w:r>
      <w:br/>
      <w:r>
        <w:rPr/>
        <w:t xml:space="preserve">Environment, sustainability: multidiscip.</w:t>
      </w:r>
      <w:br/>
      <w:r>
        <w:rPr/>
        <w:t xml:space="preserve">Ecology: multidisciplinary</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Life and Environment</w:t>
      </w:r>
      <w:br/>
      <w:r>
        <w:rPr>
          <w:b w:val="1"/>
          <w:bCs w:val="1"/>
        </w:rPr>
        <w:t xml:space="preserve">Abbreviated title (ISO) : </w:t>
      </w:r>
      <w:r>
        <w:rPr/>
        <w:t xml:space="preserve">Vie Milieu</w:t>
      </w:r>
      <w:br/>
      <w:r>
        <w:rPr>
          <w:b w:val="1"/>
          <w:bCs w:val="1"/>
        </w:rPr>
        <w:t xml:space="preserve">ISSN : </w:t>
      </w:r>
      <w:r>
        <w:rPr/>
        <w:t xml:space="preserve">0240-8759 (ISSN-L); 0240-8759 (ISSN-Print)</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28" TargetMode="External"/><Relationship Id="rId8" Type="http://schemas.openxmlformats.org/officeDocument/2006/relationships/hyperlink" Target="http://www.obs-banyuls.fr/Viemilieu/" TargetMode="External"/><Relationship Id="rId9" Type="http://schemas.openxmlformats.org/officeDocument/2006/relationships/hyperlink" Target="http://www.obs-banyuls.fr/Viemilieu/index.php/instructions-to-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2024-11-05T01:16:59+01:00</dcterms:created>
  <dcterms:modified xsi:type="dcterms:W3CDTF">2024-11-05T01:16:59+01:00</dcterms:modified>
</cp:coreProperties>
</file>

<file path=docProps/custom.xml><?xml version="1.0" encoding="utf-8"?>
<Properties xmlns="http://schemas.openxmlformats.org/officeDocument/2006/custom-properties" xmlns:vt="http://schemas.openxmlformats.org/officeDocument/2006/docPropsVTypes"/>
</file>