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Clinical Microbiology and Infection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ESCMID - European Society of Clinical Microbiology and Infectious Diseases (Switzerland)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https://www.journals.elsevier.com/clinical-microbiology-and-infection/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https://www.elsevier.com/journals/clinical-microbiology-and-infection/1198-743x/guide-for-authors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http://www.clinicalmicrobiologyandinfection.com/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Clinical Microbiology and Infection (CMI) is a monthly publication in English of the European Society of Clinical Microbiology and Infectious Diseases and publishes peer-reviewed papers that present basic and applied research relevant to therapy and diagnostics in the fields of microbiology, infectious diseases, virology, parasitology, immunology and epidemiology.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Diseases, pathogens, control</w:t>
      </w:r>
      <w:br/>
      <w:r>
        <w:rPr/>
        <w:t xml:space="preserve">World health, public health</w:t>
      </w:r>
      <w:br/>
      <w:r>
        <w:rPr/>
        <w:t xml:space="preserve">Human health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CMI</w:t>
      </w:r>
      <w:br/>
      <w:r>
        <w:rPr>
          <w:b w:val="1"/>
          <w:bCs w:val="1"/>
        </w:rPr>
        <w:t xml:space="preserve">Abbreviated title (ISO) : </w:t>
      </w:r>
      <w:r>
        <w:rPr/>
        <w:t xml:space="preserve">Clin. Microbiol. Infect.</w:t>
      </w:r>
      <w:br/>
      <w:r>
        <w:rPr>
          <w:b w:val="1"/>
          <w:bCs w:val="1"/>
        </w:rPr>
        <w:t xml:space="preserve">ISSN : </w:t>
      </w:r>
      <w:r>
        <w:rPr/>
        <w:t xml:space="preserve">1198-743X (ISSN-L); 1198-743X (ISSN-Print); 1469-0691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Letters,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3530 $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53" TargetMode="External"/><Relationship Id="rId8" Type="http://schemas.openxmlformats.org/officeDocument/2006/relationships/hyperlink" Target="https://www.journals.elsevier.com/clinical-microbiology-and-infection/" TargetMode="External"/><Relationship Id="rId9" Type="http://schemas.openxmlformats.org/officeDocument/2006/relationships/hyperlink" Target="https://www.elsevier.com/journals/clinical-microbiology-and-infection/1198-743x/guide-for-authors" TargetMode="External"/><Relationship Id="rId10" Type="http://schemas.openxmlformats.org/officeDocument/2006/relationships/hyperlink" Target="http://www.clinicalmicrobiologyandinfection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2024-11-05T03:25:48+01:00</dcterms:created>
  <dcterms:modified xsi:type="dcterms:W3CDTF">2024-11-05T03:25:48+01:00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