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Territoires d'Afrique</w:t>
      </w:r>
      <w:bookmarkEnd w:id="1"/>
    </w:p>
    <w:p>
      <w:hyperlink r:id="rId7" w:history="1">
        <w:r>
          <w:rPr>
            <w:color w:val="#0000ff"/>
          </w:rPr>
          <w:t xml:space="preserve">https://ou-publier.cirad.fr/en/node/4778</w:t>
        </w:r>
      </w:hyperlink>
    </w:p>
    <w:p>
      <w:pPr/>
      <w:br/>
      <w:r>
        <w:rPr>
          <w:b w:val="1"/>
          <w:bCs w:val="1"/>
        </w:rPr>
        <w:t xml:space="preserve">Scientific publisher : </w:t>
      </w:r>
      <w:r>
        <w:rPr/>
        <w:t xml:space="preserve">UCAD - Université Cheikh Anta Diop (Senegal)</w:t>
      </w:r>
      <w:br/>
      <w:r>
        <w:rPr>
          <w:b w:val="1"/>
          <w:bCs w:val="1"/>
        </w:rPr>
        <w:t xml:space="preserve">Commercial publisher : </w:t>
      </w:r>
      <w:br/>
      <w:br/>
      <w:r>
        <w:rPr>
          <w:b w:val="1"/>
          <w:bCs w:val="1"/>
        </w:rPr>
        <w:t xml:space="preserve">Journal's website : </w:t>
      </w:r>
      <w:hyperlink r:id="rId8" w:history="1">
        <w:r>
          <w:rPr>
            <w:color w:val="#0000ff"/>
          </w:rPr>
          <w:t xml:space="preserve">https://territoires-dafrique.org/</w:t>
        </w:r>
      </w:hyperlink>
      <w:br/>
      <w:r>
        <w:rPr>
          <w:b w:val="1"/>
          <w:bCs w:val="1"/>
        </w:rPr>
        <w:t xml:space="preserve">Information for authors : </w:t>
      </w:r>
      <w:hyperlink r:id="rId9" w:history="1">
        <w:r>
          <w:rPr>
            <w:color w:val="#0000ff"/>
          </w:rPr>
          <w:t xml:space="preserve">http://territoires-dafrique.org/index.php/instruction</w:t>
        </w:r>
      </w:hyperlink>
      <w:br/>
      <w:br/>
      <w:r>
        <w:rPr>
          <w:b w:val="1"/>
          <w:bCs w:val="1"/>
        </w:rPr>
        <w:t xml:space="preserve">Présentation de la revue</w:t>
      </w:r>
      <w:br/>
      <w:r>
        <w:rPr>
          <w:b w:val="1"/>
          <w:bCs w:val="1"/>
        </w:rPr>
        <w:t xml:space="preserve">Original language : </w:t>
      </w:r>
    </w:p>
    <w:p>
      <w:pPr/>
      <w:r>
        <w:rPr/>
        <w:t xml:space="preserve">La revue «Territoires d'Afrique» porte un regard différent dont l'issue pourrait être décisive et porter une inflexion des politiques de développement au niveau des États de l'Afrique. Elle propose d'identifier les enjeux du développement territorial, de mesurer l'implication de l'ensemble des acteurs, de mesurer les effets sur l'organisation de l'espace dans les politiques de développement qui doivent prendre les réalités de la mondialisation (articulation entre le global et le local : comme étant des dynamiques fondatrices d'un monde en changement). Faire émerger l'information sur le développement régional est d'autant plus nécessaire en Afrique que cela permettrait une reformulation régulière des théories, des politiques et stratégies de développement. [...] Il s'agit enfin de contribuer à la diffusion des résultats sur les politiques de développement régional en fournissant des éléments de réflexion et de vulgarisation des résultats de la recherche tout en essayant de concilier la théorie et la pratique.</w:t>
      </w:r>
    </w:p>
    <w:p>
      <w:pPr/>
    </w:p>
    <w:p>
      <w:pPr/>
      <w:r>
        <w:rPr>
          <w:b w:val="1"/>
          <w:bCs w:val="1"/>
        </w:rPr>
        <w:t xml:space="preserve">Topics : </w:t>
      </w:r>
      <w:r>
        <w:rPr/>
        <w:t xml:space="preserve"/>
      </w:r>
      <w:br/>
      <w:r>
        <w:rPr/>
        <w:t xml:space="preserve">Eco, socio, dev.: multidiscip.</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Les territoires d'Afrique</w:t>
      </w:r>
      <w:br/>
      <w:r>
        <w:rPr>
          <w:b w:val="1"/>
          <w:bCs w:val="1"/>
        </w:rPr>
        <w:t xml:space="preserve">ISSN : </w:t>
      </w:r>
      <w:r>
        <w:rPr/>
        <w:t xml:space="preserve">2230-0023 (ISSN-L); 2230-0023 (ISSN-Print)</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29/09/2022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78" TargetMode="External"/><Relationship Id="rId8" Type="http://schemas.openxmlformats.org/officeDocument/2006/relationships/hyperlink" Target="https://territoires-dafrique.org/" TargetMode="External"/><Relationship Id="rId9" Type="http://schemas.openxmlformats.org/officeDocument/2006/relationships/hyperlink" Target="http://territoires-dafrique.org/index.php/instruc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2024-11-05T01:23:32+01:00</dcterms:created>
  <dcterms:modified xsi:type="dcterms:W3CDTF">2024-11-05T01:23:32+01:00</dcterms:modified>
</cp:coreProperties>
</file>

<file path=docProps/custom.xml><?xml version="1.0" encoding="utf-8"?>
<Properties xmlns="http://schemas.openxmlformats.org/officeDocument/2006/custom-properties" xmlns:vt="http://schemas.openxmlformats.org/officeDocument/2006/docPropsVTypes"/>
</file>