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FEMS Microbiology Reviews</w:t>
      </w:r>
      <w:bookmarkEnd w:id="1"/>
    </w:p>
    <w:p>
      <w:hyperlink r:id="rId7" w:history="1">
        <w:r>
          <w:rPr>
            <w:color w:val="#0000ff"/>
          </w:rPr>
          <w:t xml:space="preserve">https://ou-publier.cirad.fr/en/node/4630</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http://femsre.oxfordjournals.org/</w:t>
        </w:r>
      </w:hyperlink>
      <w:br/>
      <w:r>
        <w:rPr>
          <w:b w:val="1"/>
          <w:bCs w:val="1"/>
        </w:rPr>
        <w:t xml:space="preserve">Information for authors : </w:t>
      </w:r>
      <w:hyperlink r:id="rId9" w:history="1">
        <w:r>
          <w:rPr>
            <w:color w:val="#0000ff"/>
          </w:rPr>
          <w:t xml:space="preserve">https://academic.oup.com/femsre/pages/Manuscript_Preparation</w:t>
        </w:r>
      </w:hyperlink>
      <w:br/>
      <w:br/>
      <w:r>
        <w:rPr>
          <w:b w:val="1"/>
          <w:bCs w:val="1"/>
        </w:rPr>
        <w:t xml:space="preserve">Présentation de la revue</w:t>
      </w:r>
      <w:br/>
      <w:r>
        <w:rPr>
          <w:b w:val="1"/>
          <w:bCs w:val="1"/>
        </w:rPr>
        <w:t xml:space="preserve">Original language : </w:t>
      </w:r>
    </w:p>
    <w:p>
      <w:pPr/>
      <w:r>
        <w:rPr/>
        <w:t xml:space="preserve">The Editors of FEMS Microbiology Reviews aim to publish reviews dealing with all aspects of microbiology that have not been surveyed recently. They should be devoted to topics of current interest and may be of a speculative and selective nature or they may provide comprehensive, critical and authoritative coverage. Reviews should provide new perspectives and critical, detailed discussions of significant trends in the areas being reviewed. Historical analyses of important subjects will also be accepted. All reviews should address both specialists and the general reader. Whenever possible, reviews should be put into the framework of general microbiology and biology.</w:t>
      </w:r>
      <w:br/>
      <w:r>
        <w:rPr/>
        <w:t xml:space="preserve">Review articles are usually solicited. However, if you think your review (or your idea for a review) is of exceptional quality, then FEMS Microbiology Reviews invites you to send your proposal.</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Fems Microbiol. Rev.</w:t>
      </w:r>
      <w:br/>
      <w:r>
        <w:rPr>
          <w:b w:val="1"/>
          <w:bCs w:val="1"/>
        </w:rPr>
        <w:t xml:space="preserve">ISSN : </w:t>
      </w:r>
      <w:r>
        <w:rPr/>
        <w:t xml:space="preserve">0168-6445 (ISSN-L); 0168-6445 (ISSN-Print); 1574-6976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Dépôt de la version acceptée (post-print) sur archive ouverte possible 12 mois après parution des articles.</w:t>
      </w:r>
    </w:p>
    <w:p>
      <w:pPr/>
      <w:br/>
      <w:r>
        <w:rPr>
          <w:b w:val="1"/>
          <w:bCs w:val="1"/>
        </w:rPr>
        <w:t xml:space="preserve">Article types : </w:t>
      </w:r>
      <w:r>
        <w:rPr/>
        <w:t xml:space="preserve">Reviews, Letters</w:t>
      </w:r>
      <w:br/>
      <w:br/>
      <w:r>
        <w:rPr>
          <w:b w:val="1"/>
          <w:bCs w:val="1"/>
        </w:rPr>
        <w:t xml:space="preserve">Publishing costs : </w:t>
      </w:r>
      <w:r>
        <w:rPr/>
        <w:t xml:space="preserve">Yes</w:t>
      </w:r>
      <w:br/>
      <w:r>
        <w:rPr>
          <w:b w:val="1"/>
          <w:bCs w:val="1"/>
        </w:rPr>
        <w:t xml:space="preserve">Total publishing costs : </w:t>
      </w:r>
      <w:r>
        <w:rPr/>
        <w:t xml:space="preserve">£2500 (waiver policies) (updated 07/12/2023)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w:t>
        </w:r>
      </w:hyperlink>
      <w:br/>
      <w:br/>
      <w:r>
        <w:rPr/>
        <w:t xml:space="preserve">Updated on </w:t>
      </w:r>
      <w:r>
        <w:rPr/>
        <w:t xml:space="preserve">07/12/2023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30" TargetMode="External"/><Relationship Id="rId8" Type="http://schemas.openxmlformats.org/officeDocument/2006/relationships/hyperlink" Target="http://femsre.oxfordjournals.org/" TargetMode="External"/><Relationship Id="rId9" Type="http://schemas.openxmlformats.org/officeDocument/2006/relationships/hyperlink" Target="https://academic.oup.com/femsre/pages/Manuscript_Preparation"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2024-11-22T22:30:55+01:00</dcterms:created>
  <dcterms:modified xsi:type="dcterms:W3CDTF">2024-11-22T22:30:55+01:00</dcterms:modified>
</cp:coreProperties>
</file>

<file path=docProps/custom.xml><?xml version="1.0" encoding="utf-8"?>
<Properties xmlns="http://schemas.openxmlformats.org/officeDocument/2006/custom-properties" xmlns:vt="http://schemas.openxmlformats.org/officeDocument/2006/docPropsVTypes"/>
</file>