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Database - The Journal of Biological Databases and Curation</w:t>
      </w:r>
      <w:bookmarkEnd w:id="1"/>
    </w:p>
    <w:p>
      <w:hyperlink r:id="rId7" w:history="1">
        <w:r>
          <w:rPr>
            <w:color w:val="#0000ff"/>
          </w:rPr>
          <w:t xml:space="preserve">https://ou-publier.cirad.fr/en/node/4602</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http://database.oxfordjournals.org</w:t>
        </w:r>
      </w:hyperlink>
      <w:br/>
      <w:r>
        <w:rPr>
          <w:b w:val="1"/>
          <w:bCs w:val="1"/>
        </w:rPr>
        <w:t xml:space="preserve">Information for authors : </w:t>
      </w:r>
      <w:hyperlink r:id="rId9" w:history="1">
        <w:r>
          <w:rPr>
            <w:color w:val="#0000ff"/>
          </w:rPr>
          <w:t xml:space="preserve">http://www.oxfordjournals.org/our_journals/databa/for_authors/general.html</w:t>
        </w:r>
      </w:hyperlink>
      <w:br/>
      <w:br/>
      <w:r>
        <w:rPr>
          <w:b w:val="1"/>
          <w:bCs w:val="1"/>
        </w:rPr>
        <w:t xml:space="preserve">Présentation de la revue</w:t>
      </w:r>
      <w:br/>
      <w:r>
        <w:rPr>
          <w:b w:val="1"/>
          <w:bCs w:val="1"/>
        </w:rPr>
        <w:t xml:space="preserve">Original language : </w:t>
      </w:r>
    </w:p>
    <w:p>
      <w:pPr/>
      <w:r>
        <w:rPr/>
        <w:t xml:space="preserve">Database provides an open access platform for the presentation of novel ideas in database research surrounding biological information, and aims to help strengthen the bridge between database developers, curators, and users. In addition, the journal will provide a platform for the description of novel advances in the field of biocuration and promote the use of information from biological databases to assist in the planning and design of original research projects. Biocuration involves the translation of information relevant to biology and medicine, into an organized format, typically as a database, which enables the integration of scientific literature as well as large datasets such that information is accurately represented and readily accessible, as a source of information for scientists, and as a basis for computational analysis.</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Database</w:t>
      </w:r>
      <w:br/>
      <w:r>
        <w:rPr>
          <w:b w:val="1"/>
          <w:bCs w:val="1"/>
        </w:rPr>
        <w:t xml:space="preserve">ISSN : </w:t>
      </w:r>
      <w:r>
        <w:rPr/>
        <w:t xml:space="preserve">1758-0463 (ISSN-L); 1758-0463 (ISSN-Electronic)</w:t>
      </w:r>
      <w:br/>
      <w:r>
        <w:rPr>
          <w:b w:val="1"/>
          <w:bCs w:val="1"/>
        </w:rPr>
        <w:t xml:space="preserve">Frequency : </w:t>
      </w:r>
      <w:r>
        <w:rPr/>
        <w:t xml:space="preserve">Continual</w:t>
      </w:r>
      <w:br/>
    </w:p>
    <w:p>
      <w:pPr/>
      <w:r>
        <w:rPr>
          <w:b w:val="1"/>
          <w:bCs w:val="1"/>
        </w:rPr>
        <w:t xml:space="preserve">Article types : </w:t>
      </w:r>
      <w:r>
        <w:rPr/>
        <w:t xml:space="preserve">Reviews, Short articles, Technical articles, Database papers, Opinions</w:t>
      </w:r>
      <w:br/>
      <w:br/>
      <w:r>
        <w:rPr>
          <w:b w:val="1"/>
          <w:bCs w:val="1"/>
        </w:rPr>
        <w:t xml:space="preserve">Publishing costs : </w:t>
      </w:r>
      <w:r>
        <w:rPr/>
        <w:t xml:space="preserve">Yes</w:t>
      </w:r>
      <w:br/>
      <w:r>
        <w:rPr>
          <w:b w:val="1"/>
          <w:bCs w:val="1"/>
        </w:rPr>
        <w:t xml:space="preserve">Total publishing costs : </w:t>
      </w:r>
      <w:r>
        <w:rPr/>
        <w:t xml:space="preserve">2475 $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https://academic.oup.com/database/pages/instructions_for_authors</w:t>
        </w:r>
      </w:hyperlink>
      <w:br/>
      <w:br/>
      <w:r>
        <w:rPr/>
        <w:t xml:space="preserve">Updated on </w:t>
      </w:r>
      <w:r>
        <w:rPr/>
        <w:t xml:space="preserve">15/05/2023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2" TargetMode="External"/><Relationship Id="rId8" Type="http://schemas.openxmlformats.org/officeDocument/2006/relationships/hyperlink" Target="http://database.oxfordjournals.org" TargetMode="External"/><Relationship Id="rId9" Type="http://schemas.openxmlformats.org/officeDocument/2006/relationships/hyperlink" Target="http://www.oxfordjournals.org/our_journals/databa/for_authors/general.html" TargetMode="External"/><Relationship Id="rId10" Type="http://schemas.openxmlformats.org/officeDocument/2006/relationships/hyperlink" Target="https://academic.oup.com/database/pages/instructions_for_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2025-09-27T11:11:04+02:00</dcterms:created>
  <dcterms:modified xsi:type="dcterms:W3CDTF">2025-09-27T11:11:04+02:00</dcterms:modified>
</cp:coreProperties>
</file>

<file path=docProps/custom.xml><?xml version="1.0" encoding="utf-8"?>
<Properties xmlns="http://schemas.openxmlformats.org/officeDocument/2006/custom-properties" xmlns:vt="http://schemas.openxmlformats.org/officeDocument/2006/docPropsVTypes"/>
</file>