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Applications and Applied Mathematics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Prairie View A &amp; M University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https://www.pvamu.edu/aam/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https://www.pvamu.edu/aam/guide-for-authors/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Revue internationale de mathématiques dirigées vers les applications de méthodes mathématiques dans les domaines de la science et de l'ingénierie.Cette revue s'adresse à un public de mathématiciens, scientifiques et ingénieurs concernés par le développement de l'informatique, des statistiques mathématiques scientifiques et mathématiques applicables en général, y compris l'enseignement des mathématiques.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AAM ; Applications and Applied Mathematics: An International Journal 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appl. math.</w:t>
      </w:r>
      <w:br/>
      <w:r>
        <w:rPr>
          <w:b w:val="1"/>
          <w:bCs w:val="1"/>
        </w:rPr>
        <w:t xml:space="preserve">ISSN : </w:t>
      </w:r>
      <w:r>
        <w:rPr/>
        <w:t xml:space="preserve">1932-9466 (ISSN-L); 1932-9466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12/06/2024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25" TargetMode="External"/><Relationship Id="rId8" Type="http://schemas.openxmlformats.org/officeDocument/2006/relationships/hyperlink" Target="https://www.pvamu.edu/aam/" TargetMode="External"/><Relationship Id="rId9" Type="http://schemas.openxmlformats.org/officeDocument/2006/relationships/hyperlink" Target="https://www.pvamu.edu/aam/guide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2025-09-27T17:40:14+02:00</dcterms:created>
  <dcterms:modified xsi:type="dcterms:W3CDTF">2025-09-27T17:40:14+02:00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