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Tempo da Ciência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Estadual do Oeste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http://e-revista.unioeste.br/index.php/tempodaciencia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http://e-revista.unioeste.br/index.php/tempodaciencia/information/authors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Revista técnico-científica do Centro de Ciências Humanas e Sociais da Unioeste ' Campus de Toledo. Publica artigos científicos, ensaios ou resenhas na área de Filosofia, Ciências Sociais e Humanas.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Tempo da Ciência</w:t>
      </w:r>
      <w:br/>
      <w:r>
        <w:rPr>
          <w:b w:val="1"/>
          <w:bCs w:val="1"/>
        </w:rPr>
        <w:t xml:space="preserve">ISSN : </w:t>
      </w:r>
      <w:r>
        <w:rPr/>
        <w:t xml:space="preserve">1414-3089 (ISSN-L); 1414-3089 (ISSN-Print); 1981-4798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23" TargetMode="External"/><Relationship Id="rId8" Type="http://schemas.openxmlformats.org/officeDocument/2006/relationships/hyperlink" Target="http://e-revista.unioeste.br/index.php/tempodaciencia" TargetMode="External"/><Relationship Id="rId9" Type="http://schemas.openxmlformats.org/officeDocument/2006/relationships/hyperlink" Target="http://e-revista.unioeste.br/index.php/tempoda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2024-11-05T01:19:57+01:00</dcterms:created>
  <dcterms:modified xsi:type="dcterms:W3CDTF">2024-11-05T01:19:57+01:00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