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Animal Science</w:t>
      </w:r>
      <w:bookmarkEnd w:id="1"/>
    </w:p>
    <w:p>
      <w:hyperlink r:id="rId7" w:history="1">
        <w:r>
          <w:rPr>
            <w:color w:val="#0000ff"/>
          </w:rPr>
          <w:t xml:space="preserve">https://ou-publier.cirad.fr/en/node/4326</w:t>
        </w:r>
      </w:hyperlink>
    </w:p>
    <w:p>
      <w:pPr/>
      <w:br/>
      <w:r>
        <w:rPr>
          <w:b w:val="1"/>
          <w:bCs w:val="1"/>
        </w:rPr>
        <w:t xml:space="preserve">Scientific publisher : </w:t>
      </w:r>
      <w:r>
        <w:rPr/>
        <w:t xml:space="preserve">AIC - Agricultural Institute of Canada (Canada)</w:t>
      </w:r>
      <w:br/>
      <w:r>
        <w:rPr>
          <w:b w:val="1"/>
          <w:bCs w:val="1"/>
        </w:rPr>
        <w:t xml:space="preserve">Commercial publisher : </w:t>
      </w:r>
      <w:r>
        <w:rPr/>
        <w:t xml:space="preserve">CSP - Canadian Science Publishing (Canada)</w:t>
      </w:r>
      <w:br/>
      <w:br/>
      <w:r>
        <w:rPr>
          <w:b w:val="1"/>
          <w:bCs w:val="1"/>
        </w:rPr>
        <w:t xml:space="preserve">Journal's website : </w:t>
      </w:r>
      <w:hyperlink r:id="rId8" w:history="1">
        <w:r>
          <w:rPr>
            <w:color w:val="#0000ff"/>
          </w:rPr>
          <w:t xml:space="preserve">http://www.nrcresearchpress.com/journal/cjas</w:t>
        </w:r>
      </w:hyperlink>
      <w:br/>
      <w:r>
        <w:rPr>
          <w:b w:val="1"/>
          <w:bCs w:val="1"/>
        </w:rPr>
        <w:t xml:space="preserve">Information for authors : </w:t>
      </w:r>
      <w:hyperlink r:id="rId9" w:history="1">
        <w:r>
          <w:rPr>
            <w:color w:val="#0000ff"/>
          </w:rPr>
          <w:t xml:space="preserve">https://cdnsciencepub.com/authors-and-reviewers/author-guidelines</w:t>
        </w:r>
      </w:hyperlink>
      <w:br/>
      <w:br/>
      <w:r>
        <w:rPr>
          <w:b w:val="1"/>
          <w:bCs w:val="1"/>
        </w:rPr>
        <w:t xml:space="preserve">Présentation de la revue</w:t>
      </w:r>
      <w:br/>
      <w:r>
        <w:rPr>
          <w:b w:val="1"/>
          <w:bCs w:val="1"/>
        </w:rPr>
        <w:t xml:space="preserve">Original language : </w:t>
      </w:r>
    </w:p>
    <w:p>
      <w:pPr/>
      <w:r>
        <w:rPr/>
        <w:t xml:space="preserve">Publiée depuis 1957, cette revue trimestrielle rend compte de recherches originales sur tous les domaines liés à l'agriculture animale et aux produits d'origine animale, dont l'élevage et la génétique, la biologie cellulaire et moléculaire, la croissance et le développement, la science des viandes, les systèmes de modélisation animale, la physiologie et l'endocrinologie, la nutrition des ruminants et des non-ruminants ainsi que les questions de bien-être, de comportement et de gestion. Elle publie également des articles de synthèse, des lettres à la Rédaction, des résumés de communications techniques présentées à la réunion annuelle de la Société canadienne de science animale et, à l'occasion, des comptes rendus de conférences.</w:t>
      </w:r>
    </w:p>
    <w:p>
      <w:pPr/>
    </w:p>
    <w:p>
      <w:pPr/>
      <w:r>
        <w:rPr>
          <w:b w:val="1"/>
          <w:bCs w:val="1"/>
        </w:rPr>
        <w:t xml:space="preserve">Topics : </w:t>
      </w:r>
      <w:r>
        <w:rPr/>
        <w:t xml:space="preserve"/>
      </w:r>
      <w:br/>
      <w:r>
        <w:rPr/>
        <w:t xml:space="preserve">Livestock prod., supply chains: multidiscip.</w:t>
      </w:r>
      <w:br/>
      <w:r>
        <w:rPr/>
        <w:t xml:space="preserve">Animal health: multidiscip.</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Can. J. Anim. Sci.</w:t>
      </w:r>
      <w:br/>
      <w:r>
        <w:rPr>
          <w:b w:val="1"/>
          <w:bCs w:val="1"/>
        </w:rPr>
        <w:t xml:space="preserve">ISSN : </w:t>
      </w:r>
      <w:r>
        <w:rPr/>
        <w:t xml:space="preserve">0008-3984 (ISSN-L); 0008-3984 (ISSN-Print); 1918-1825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12 mois.</w:t>
      </w:r>
    </w:p>
    <w:p>
      <w:pPr/>
      <w:br/>
      <w:r>
        <w:rPr>
          <w:b w:val="1"/>
          <w:bCs w:val="1"/>
        </w:rPr>
        <w:t xml:space="preserve">Article types : </w:t>
      </w:r>
      <w:r>
        <w:rPr/>
        <w:t xml:space="preserve">Research articles, Reviews, Short articles, Letters</w:t>
      </w:r>
      <w:br/>
      <w:br/>
      <w:r>
        <w:rPr>
          <w:b w:val="1"/>
          <w:bCs w:val="1"/>
        </w:rPr>
        <w:t xml:space="preserve">Publishing costs : </w:t>
      </w:r>
      <w:r>
        <w:rPr/>
        <w:t xml:space="preserve">Yes</w:t>
      </w:r>
      <w:br/>
      <w:r>
        <w:rPr>
          <w:b w:val="1"/>
          <w:bCs w:val="1"/>
        </w:rPr>
        <w:t xml:space="preserve">Cost of optional open access : </w:t>
      </w:r>
      <w:r>
        <w:rPr/>
        <w:t xml:space="preserve">1050 $ (updated 22/07/2024)</w:t>
      </w:r>
      <w:br/>
      <w:r>
        <w:rPr>
          <w:b w:val="1"/>
          <w:bCs w:val="1"/>
        </w:rPr>
        <w:t xml:space="preserve">Total publishing costs : </w:t>
      </w:r>
      <w:r>
        <w:rPr/>
        <w:t xml:space="preserve">$90/published page (updated 22/07/2024)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26" TargetMode="External"/><Relationship Id="rId8" Type="http://schemas.openxmlformats.org/officeDocument/2006/relationships/hyperlink" Target="http://www.nrcresearchpress.com/journal/cjas" TargetMode="External"/><Relationship Id="rId9" Type="http://schemas.openxmlformats.org/officeDocument/2006/relationships/hyperlink" Target="https://cdnsciencepub.com/authors-and-reviewer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2025-09-27T02:50:37+02:00</dcterms:created>
  <dcterms:modified xsi:type="dcterms:W3CDTF">2025-09-27T02:50:37+02:00</dcterms:modified>
</cp:coreProperties>
</file>

<file path=docProps/custom.xml><?xml version="1.0" encoding="utf-8"?>
<Properties xmlns="http://schemas.openxmlformats.org/officeDocument/2006/custom-properties" xmlns:vt="http://schemas.openxmlformats.org/officeDocument/2006/docPropsVTypes"/>
</file>