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Parasites and vectors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https://ou-publier.cirad.fr/en/node/4208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http://www.parasitesandvectors.com/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http://www.parasitesandvectors.com/authors/instructions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Parasites &amp; Vectors publishes articles on the biology of parasites, parasitic diseases, intermediate hosts, vectors and vector-borne pathogens. Manuscripts published in this journal will be available to all worldwide, with no barriers to access, immediately following acceptance.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Diseases, pathogens, control</w:t>
      </w:r>
      <w:br/>
      <w:r>
        <w:rPr/>
        <w:t xml:space="preserve">Human health</w:t>
      </w:r>
      <w:br/>
      <w:r>
        <w:rPr/>
        <w:t xml:space="preserve">Parasitology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Parasites &amp; vectors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Parasit. vectors</w:t>
      </w:r>
      <w:br/>
      <w:r>
        <w:rPr>
          <w:b w:val="1"/>
          <w:bCs w:val="1"/>
        </w:rPr>
        <w:t xml:space="preserve">ISSN : </w:t>
      </w:r>
      <w:r>
        <w:rPr/>
        <w:t xml:space="preserve">1756-3305 (ISSN-L); 1756-3305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Conference reports,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2590 €. APC waivers for corresponding authors based in the world’s lowest income countries (updated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23/01/2024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08" TargetMode="External"/><Relationship Id="rId8" Type="http://schemas.openxmlformats.org/officeDocument/2006/relationships/hyperlink" Target="http://www.parasitesandvectors.com/" TargetMode="External"/><Relationship Id="rId9" Type="http://schemas.openxmlformats.org/officeDocument/2006/relationships/hyperlink" Target="http://www.parasitesandvectors.com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2024-11-23T00:11:42+01:00</dcterms:created>
  <dcterms:modified xsi:type="dcterms:W3CDTF">2024-11-23T00:11:42+01:00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