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proteccion vegetal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https://ou-publier.cirad.fr/en/node/4187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CENSA - Centro Nacional de Sanidad Agropecuaria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http://revistas.censa.edu.cu/index.php/RPV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http://revistas.censa.edu.cu/index.php/RPV/about/submissions#authorGuidelines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rFonts w:ascii="Verdana" w:hAnsi="Verdana" w:eastAsia="Verdana" w:cs="Verdana"/>
        </w:rPr>
        <w:t xml:space="preserve">La Revista de Protección Vegetal es un órgano de divulgación científica del Centro Nacional de Sanidad Agropecuaria, divulga resultados de investigación en Sanidad Vegetal de instituciones nacionales y extranjeras. Está dirigida a profesionales y técnicos en el campo de la sanidad vegetal y ciencias afines. Se publica de forma ininterrumpida desde 1986 y tiene una frecuencia cuatrimestral.</w:t>
      </w:r>
    </w:p>
    <w:p>
      <w:pPr/>
      <w:r>
        <w:rPr>
          <w:rFonts w:ascii="Verdana" w:hAnsi="Verdana" w:eastAsia="Verdana" w:cs="Verdana"/>
        </w:rPr>
        <w:t xml:space="preserve">Publica trabajos en distintos formatos: Artículo Original, Comunicación Corta, Carta al Editor, Nota Técnica y Artículo Reseña. Asimismo, contiene anuncios de eventos científico-técnicos, productos y servicios fitosanitarios.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Diffuse researches on Plant Health. The main topics are: Diagnostic and identification of harmful organisms in plants; Biology and populational studies; Pest and disease management; Development of biological control agents; as well as works related to the Characterization of pathogens and Resistance to pests and diseases. Topics related to Quality management are also included.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1010-2752 (ISSN-L); 1010-2752 (ISSN-Print); 2224-4697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87" TargetMode="External"/><Relationship Id="rId8" Type="http://schemas.openxmlformats.org/officeDocument/2006/relationships/hyperlink" Target="http://revistas.censa.edu.cu/index.php/RPV" TargetMode="External"/><Relationship Id="rId9" Type="http://schemas.openxmlformats.org/officeDocument/2006/relationships/hyperlink" Target="http://revistas.censa.edu.cu/index.php/RPV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2025-09-27T14:03:38+02:00</dcterms:created>
  <dcterms:modified xsi:type="dcterms:W3CDTF">2025-09-27T14:03:38+02:00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