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Africaine de Recherche en Informatique et Mathématiques Appliquées</w:t>
      </w:r>
      <w:bookmarkEnd w:id="1"/>
    </w:p>
    <w:p>
      <w:hyperlink r:id="rId7" w:history="1">
        <w:r>
          <w:rPr>
            <w:color w:val="#0000ff"/>
          </w:rPr>
          <w:t xml:space="preserve">https://ou-publier.cirad.fr/en/node/4148</w:t>
        </w:r>
      </w:hyperlink>
    </w:p>
    <w:p>
      <w:pPr/>
      <w:br/>
      <w:r>
        <w:rPr>
          <w:b w:val="1"/>
          <w:bCs w:val="1"/>
        </w:rPr>
        <w:t xml:space="preserve">Scientific publisher : </w:t>
      </w:r>
      <w:r>
        <w:rPr/>
        <w:t xml:space="preserve">INRIA - Institut National de Recherche en Informatique et en Automatique (France)</w:t>
      </w:r>
      <w:br/>
      <w:r>
        <w:rPr>
          <w:b w:val="1"/>
          <w:bCs w:val="1"/>
        </w:rPr>
        <w:t xml:space="preserve">Commercial publisher : </w:t>
      </w:r>
      <w:br/>
      <w:br/>
      <w:r>
        <w:rPr>
          <w:b w:val="1"/>
          <w:bCs w:val="1"/>
        </w:rPr>
        <w:t xml:space="preserve">Journal's website : </w:t>
      </w:r>
      <w:hyperlink r:id="rId8" w:history="1">
        <w:r>
          <w:rPr>
            <w:color w:val="#0000ff"/>
          </w:rPr>
          <w:t xml:space="preserve">https://arima.episciences.org/</w:t>
        </w:r>
      </w:hyperlink>
      <w:br/>
      <w:r>
        <w:rPr>
          <w:b w:val="1"/>
          <w:bCs w:val="1"/>
        </w:rPr>
        <w:t xml:space="preserve">Information for authors : </w:t>
      </w:r>
      <w:hyperlink r:id="rId9" w:history="1">
        <w:r>
          <w:rPr>
            <w:color w:val="#0000ff"/>
          </w:rPr>
          <w:t xml:space="preserve">https://arima.episciences.org/page/instructions</w:t>
        </w:r>
      </w:hyperlink>
      <w:br/>
      <w:br/>
      <w:r>
        <w:rPr>
          <w:b w:val="1"/>
          <w:bCs w:val="1"/>
        </w:rPr>
        <w:t xml:space="preserve">Présentation de la revue</w:t>
      </w:r>
      <w:br/>
      <w:r>
        <w:rPr>
          <w:b w:val="1"/>
          <w:bCs w:val="1"/>
        </w:rPr>
        <w:t xml:space="preserve">Original language : </w:t>
      </w:r>
    </w:p>
    <w:p>
      <w:pPr/>
      <w:r>
        <w:rPr/>
        <w:t xml:space="preserve">ARIMA Journal est le fruit d'une coopération scientifique entre l'Afrique et les pays du Nord qui a eu lieu depuis le début des années 1990 dans le cadre du CARI (Conférence Africaine pour la Recherche en Informatique et Mathématiques Appliquées). C'est un canal de diffusion des résultats de cette coopération. Le domaine scientifique de la revue comprend tous les sujets de recherche en </w:t>
      </w:r>
      <w:r>
        <w:rPr>
          <w:b w:val="1"/>
          <w:bCs w:val="1"/>
        </w:rPr>
        <w:t xml:space="preserve">informatique et en mathématiques appliquées</w:t>
      </w:r>
      <w:r>
        <w:rPr/>
        <w:t xml:space="preserve">. Un encouragement particulier est adressé aux résultats issus de la collaboration entre l'Afrique et les pays du Nord ou aux résultats qui ont été entièrement obtenus en Afrique.</w:t>
      </w:r>
    </w:p>
    <w:p>
      <w:pPr/>
      <w:r>
        <w:rPr/>
        <w:t xml:space="preserve">Il y a systématiquement chaque année : Au moins un volume par an pour les articles soumis par procédure ordinaire et au moins un volume spécial correspondant aux actes d'un colloque (alternativement le Colloque CARI et le Colloque CRI(Conférence de Recherche en Informatique)). De plus on peut avoir certaines années un deuxième numéro spécial consacré à un événement scientifique ponctuel.</w:t>
      </w:r>
    </w:p>
    <w:p>
      <w:pPr/>
      <w:r>
        <w:rPr/>
        <w:t xml:space="preserve">C'est une publication de </w:t>
      </w:r>
      <w:hyperlink r:id="rId10" w:history="1">
        <w:r>
          <w:rPr>
            <w:color w:val="0000ff"/>
          </w:rPr>
          <w:t xml:space="preserve">African Society for Digital Sciences</w:t>
        </w:r>
      </w:hyperlink>
      <w:r>
        <w:rPr/>
        <w:t xml:space="preserve">, société savante qui rassemble la communauté des chercheurs africains et de la diaspora en informatique et mathématiques appliquées ainsi que leurs partenaires dans les organismes de recherche du Nord (Inria, IRD, Cirad, INRAE ...).</w:t>
      </w:r>
    </w:p>
    <w:p>
      <w:pPr/>
    </w:p>
    <w:p>
      <w:pPr/>
      <w:r>
        <w:rPr>
          <w:b w:val="1"/>
          <w:bCs w:val="1"/>
        </w:rPr>
        <w:t xml:space="preserve">Topics : </w:t>
      </w:r>
      <w:r>
        <w:rPr/>
        <w:t xml:space="preserve"/>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ARIMA</w:t>
      </w:r>
      <w:br/>
      <w:r>
        <w:rPr>
          <w:b w:val="1"/>
          <w:bCs w:val="1"/>
        </w:rPr>
        <w:t xml:space="preserve">ISSN : </w:t>
      </w:r>
      <w:r>
        <w:rPr/>
        <w:t xml:space="preserve">1638-5713 (ISSN-L); 1638-5713 (ISSN-Electronic)</w:t>
      </w:r>
      <w:br/>
      <w:r>
        <w:rPr>
          <w:b w:val="1"/>
          <w:bCs w:val="1"/>
        </w:rPr>
        <w:t xml:space="preserve">Frequency : </w:t>
      </w:r>
      <w:r>
        <w:rPr/>
        <w:t xml:space="preserve">Continual</w:t>
      </w:r>
      <w:br/>
    </w:p>
    <w:p>
      <w:pPr/>
      <w:r>
        <w:rPr>
          <w:b w:val="1"/>
          <w:bCs w:val="1"/>
        </w:rPr>
        <w:t xml:space="preserve">Article types : </w:t>
      </w:r>
      <w:r>
        <w:rPr/>
        <w:t xml:space="preserve">Special issues, Technical articles, Case studies,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148" TargetMode="External"/><Relationship Id="rId8" Type="http://schemas.openxmlformats.org/officeDocument/2006/relationships/hyperlink" Target="https://arima.episciences.org/" TargetMode="External"/><Relationship Id="rId9" Type="http://schemas.openxmlformats.org/officeDocument/2006/relationships/hyperlink" Target="https://arima.episciences.org/page/instructions" TargetMode="External"/><Relationship Id="rId10" Type="http://schemas.openxmlformats.org/officeDocument/2006/relationships/hyperlink" Target="https://asds.afric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2024-11-22T11:37:00+01:00</dcterms:created>
  <dcterms:modified xsi:type="dcterms:W3CDTF">2024-11-22T11:37:00+01:00</dcterms:modified>
</cp:coreProperties>
</file>

<file path=docProps/custom.xml><?xml version="1.0" encoding="utf-8"?>
<Properties xmlns="http://schemas.openxmlformats.org/officeDocument/2006/custom-properties" xmlns:vt="http://schemas.openxmlformats.org/officeDocument/2006/docPropsVTypes"/>
</file>