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Réseaux</w:t>
      </w:r>
      <w:bookmarkEnd w:id="1"/>
    </w:p>
    <w:p>
      <w:hyperlink r:id="rId7" w:history="1">
        <w:r>
          <w:rPr>
            <w:color w:val="#0000ff"/>
          </w:rPr>
          <w:t xml:space="preserve">https://ou-publier.cirad.fr/en/node/4084</w:t>
        </w:r>
      </w:hyperlink>
    </w:p>
    <w:p>
      <w:pPr/>
      <w:br/>
      <w:r>
        <w:rPr>
          <w:b w:val="1"/>
          <w:bCs w:val="1"/>
        </w:rPr>
        <w:t xml:space="preserve">Scientific publisher : </w:t>
      </w:r>
      <w:r>
        <w:rPr/>
        <w:t xml:space="preserve">Cairn (Belgium)</w:t>
      </w:r>
      <w:br/>
      <w:r>
        <w:rPr>
          <w:b w:val="1"/>
          <w:bCs w:val="1"/>
        </w:rPr>
        <w:t xml:space="preserve">Commercial publisher : </w:t>
      </w:r>
      <w:r>
        <w:rPr/>
        <w:t xml:space="preserve">La Découverte (France)</w:t>
      </w:r>
      <w:br/>
      <w:br/>
      <w:r>
        <w:rPr>
          <w:b w:val="1"/>
          <w:bCs w:val="1"/>
        </w:rPr>
        <w:t xml:space="preserve">Journal's website : </w:t>
      </w:r>
      <w:hyperlink r:id="rId8" w:history="1">
        <w:r>
          <w:rPr>
            <w:color w:val="#0000ff"/>
          </w:rPr>
          <w:t xml:space="preserve">http://www.revue-reseaux.fr/</w:t>
        </w:r>
      </w:hyperlink>
      <w:br/>
      <w:r>
        <w:rPr>
          <w:b w:val="1"/>
          <w:bCs w:val="1"/>
        </w:rPr>
        <w:t xml:space="preserve">Information for authors : </w:t>
      </w:r>
      <w:hyperlink r:id="rId9" w:history="1">
        <w:r>
          <w:rPr>
            <w:color w:val="#0000ff"/>
          </w:rPr>
          <w:t xml:space="preserve">http://www.revue-reseaux.fr/consignes-aux-auteurs/</w:t>
        </w:r>
      </w:hyperlink>
      <w:br/>
      <w:r>
        <w:rPr>
          <w:b w:val="1"/>
          <w:bCs w:val="1"/>
        </w:rPr>
        <w:t xml:space="preserve">Other link : </w:t>
      </w:r>
      <w:hyperlink r:id="rId10" w:history="1">
        <w:r>
          <w:rPr>
            <w:color w:val="#0000ff"/>
          </w:rPr>
          <w:t xml:space="preserve">https://www.cairn.info/revue-reseaux1.htm</w:t>
        </w:r>
      </w:hyperlink>
      <w:br/>
      <w:br/>
      <w:r>
        <w:rPr>
          <w:b w:val="1"/>
          <w:bCs w:val="1"/>
        </w:rPr>
        <w:t xml:space="preserve">Présentation de la revue</w:t>
      </w:r>
      <w:br/>
      <w:r>
        <w:rPr>
          <w:b w:val="1"/>
          <w:bCs w:val="1"/>
        </w:rPr>
        <w:t xml:space="preserve">Original language : </w:t>
      </w:r>
    </w:p>
    <w:p>
      <w:pPr/>
      <w:r>
        <w:rPr/>
        <w:t xml:space="preserve">La revue Réseaux – Communication – Technologie – Société s'intéresse à l'ensemble du champ de la communication en s'axant tout particulièrement sur les télécommunications. Les mass-médias et l'informatique sont également abordés. La télévision a notamment constitué le thème d'un nombre important de numéros. La réflexion sur la communication étant à l'origine de nombreux débats au sein des sciences sociales, des numéros sont aussi consacrés à des questions d'ordre théorique ou méthodologique. Bien qu'orienté plutôt vers la sociologie, la revue Réseaux souhaite traiter les problèmes de la communication de façon pluridisciplinaire, et ouvre ses colonnes aux historiens, aux philosophes et aux économistes.</w:t>
      </w:r>
      <w:br/>
      <w:r>
        <w:rPr/>
        <w:t xml:space="preserve">Chaque numéro, consacré à un thème spécifique, donne l'occasion de faire dialoguer des chercheurs appartenant à des équipes différentes, tant françaises qu'étrangères. À côté du dossier, la revue publie des articles autonomes. Elle propose aussi aux lecteurs des textes de référence d'auteurs étrangers et des notes de lecture.</w:t>
      </w:r>
    </w:p>
    <w:p>
      <w:pPr/>
    </w:p>
    <w:p>
      <w:pPr/>
      <w:r>
        <w:rPr>
          <w:b w:val="1"/>
          <w:bCs w:val="1"/>
        </w:rPr>
        <w:t xml:space="preserve">Topics : </w:t>
      </w:r>
      <w:r>
        <w:rPr/>
        <w:t xml:space="preserve"/>
      </w:r>
      <w:br/>
      <w:r>
        <w:rPr/>
        <w:t xml:space="preserve">Sociology, anthropol., ethnol.</w:t>
      </w:r>
      <w:br/>
      <w:r>
        <w:rPr/>
        <w:t xml:space="preserve">Info. sciences</w:t>
      </w:r>
      <w:br/>
      <w:br/>
      <w:r>
        <w:rPr>
          <w:b w:val="1"/>
          <w:bCs w:val="1"/>
        </w:rPr>
        <w:t xml:space="preserve">Open access : </w:t>
      </w:r>
      <w:r>
        <w:rPr/>
        <w:t xml:space="preserve">Open access with embargo &lt;=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French Journal of Communication ; Communication, Technologie, Société</w:t>
      </w:r>
      <w:br/>
      <w:r>
        <w:rPr>
          <w:b w:val="1"/>
          <w:bCs w:val="1"/>
        </w:rPr>
        <w:t xml:space="preserve">ISSN : </w:t>
      </w:r>
      <w:r>
        <w:rPr/>
        <w:t xml:space="preserve">0751-7971 (ISSN-L); 0751-7971 (ISSN-Print); 1777-5809 (ISSN-Electronic)</w:t>
      </w:r>
      <w:br/>
      <w:r>
        <w:rPr>
          <w:b w:val="1"/>
          <w:bCs w:val="1"/>
        </w:rPr>
        <w:t xml:space="preserve">Frequency : </w:t>
      </w:r>
      <w:r>
        <w:rPr/>
        <w:t xml:space="preserve">6 issues/year (Bi-monthly)</w:t>
      </w:r>
      <w:br/>
      <w:r>
        <w:rPr>
          <w:b w:val="1"/>
          <w:bCs w:val="1"/>
        </w:rPr>
        <w:t xml:space="preserve">Additional information : </w:t>
      </w:r>
    </w:p>
    <w:p>
      <w:pPr/>
      <w:r>
        <w:rPr/>
        <w:t xml:space="preserve">Un an après sa publication, l’article est en libre accès gratuit sur </w:t>
      </w:r>
      <w:hyperlink r:id="rId11" w:history="1">
        <w:r>
          <w:rPr>
            <w:color w:val="0000ff"/>
          </w:rPr>
          <w:t xml:space="preserve">Cairn.info</w:t>
        </w:r>
      </w:hyperlink>
      <w:r>
        <w:rPr/>
        <w:t xml:space="preserve"> et sur </w:t>
      </w:r>
      <w:hyperlink r:id="rId12" w:history="1">
        <w:r>
          <w:rPr>
            <w:color w:val="0000ff"/>
          </w:rPr>
          <w:t xml:space="preserve">Persée</w:t>
        </w:r>
      </w:hyperlink>
      <w:r>
        <w:rPr/>
        <w:t xml:space="preserve"> pour tous les articles publiés avant 2001.</w:t>
      </w:r>
    </w:p>
    <w:p>
      <w:pPr/>
      <w:br/>
      <w:r>
        <w:rPr>
          <w:b w:val="1"/>
          <w:bCs w:val="1"/>
        </w:rPr>
        <w:t xml:space="preserve">Article types : </w:t>
      </w:r>
      <w:r>
        <w:rPr/>
        <w:t xml:space="preserve">Research articles, Book analyses,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19/11/2024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84" TargetMode="External"/><Relationship Id="rId8" Type="http://schemas.openxmlformats.org/officeDocument/2006/relationships/hyperlink" Target="http://www.revue-reseaux.fr/" TargetMode="External"/><Relationship Id="rId9" Type="http://schemas.openxmlformats.org/officeDocument/2006/relationships/hyperlink" Target="http://www.revue-reseaux.fr/consignes-aux-auteurs/" TargetMode="External"/><Relationship Id="rId10" Type="http://schemas.openxmlformats.org/officeDocument/2006/relationships/hyperlink" Target="https://www.cairn.info/revue-reseaux1.htm" TargetMode="External"/><Relationship Id="rId11" Type="http://schemas.openxmlformats.org/officeDocument/2006/relationships/hyperlink" Target="https://www.cairn.info/revue-reseaux.htm" TargetMode="External"/><Relationship Id="rId12" Type="http://schemas.openxmlformats.org/officeDocument/2006/relationships/hyperlink" Target="https://www.persee.fr/collection/reso"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2024-11-22T16:04:15+01:00</dcterms:created>
  <dcterms:modified xsi:type="dcterms:W3CDTF">2024-11-22T16:04:15+01:00</dcterms:modified>
</cp:coreProperties>
</file>

<file path=docProps/custom.xml><?xml version="1.0" encoding="utf-8"?>
<Properties xmlns="http://schemas.openxmlformats.org/officeDocument/2006/custom-properties" xmlns:vt="http://schemas.openxmlformats.org/officeDocument/2006/docPropsVTypes"/>
</file>