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International</w:t>
      </w:r>
      <w:bookmarkEnd w:id="1"/>
    </w:p>
    <w:p>
      <w:hyperlink r:id="rId7" w:history="1">
        <w:r>
          <w:rPr>
            <w:color w:val="#0000ff"/>
          </w:rPr>
          <w:t xml:space="preserve">https://ou-publier.cirad.fr/en/node/4073</w:t>
        </w:r>
      </w:hyperlink>
    </w:p>
    <w:p>
      <w:pPr/>
      <w:br/>
      <w:r>
        <w:rPr>
          <w:b w:val="1"/>
          <w:bCs w:val="1"/>
        </w:rPr>
        <w:t xml:space="preserve">Scientific publisher : </w:t>
      </w:r>
      <w:r>
        <w:rPr/>
        <w:t xml:space="preserve">IWRA - International Water Resources Association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https://www.tandfonline.com/toc/rwin20/current</w:t>
        </w:r>
      </w:hyperlink>
      <w:br/>
      <w:r>
        <w:rPr>
          <w:b w:val="1"/>
          <w:bCs w:val="1"/>
        </w:rPr>
        <w:t xml:space="preserve">Information for authors : </w:t>
      </w:r>
      <w:hyperlink r:id="rId9" w:history="1">
        <w:r>
          <w:rPr>
            <w:color w:val="#0000ff"/>
          </w:rPr>
          <w:t xml:space="preserve">https://www.tandfonline.com/action/authorSubmission?journalCode=rwin20&amp;page=instructions</w:t>
        </w:r>
      </w:hyperlink>
      <w:br/>
      <w:r>
        <w:rPr>
          <w:b w:val="1"/>
          <w:bCs w:val="1"/>
        </w:rPr>
        <w:t xml:space="preserve">Other link : </w:t>
      </w:r>
      <w:hyperlink r:id="rId10" w:history="1">
        <w:r>
          <w:rPr>
            <w:color w:val="#0000ff"/>
          </w:rPr>
          <w:t xml:space="preserve">https://www.iwra.org/water-international/</w:t>
        </w:r>
      </w:hyperlink>
      <w:br/>
      <w:br/>
      <w:r>
        <w:rPr>
          <w:b w:val="1"/>
          <w:bCs w:val="1"/>
        </w:rPr>
        <w:t xml:space="preserve">Présentation de la revue</w:t>
      </w:r>
      <w:br/>
      <w:r>
        <w:rPr>
          <w:b w:val="1"/>
          <w:bCs w:val="1"/>
        </w:rPr>
        <w:t xml:space="preserve">Original language : </w:t>
      </w:r>
    </w:p>
    <w:p>
      <w:pPr/>
      <w:r>
        <w:rPr/>
        <w:t xml:space="preserve">Water International is the official journal of the International Water Resources Association (IWRA), founded in 1972 to serve as an international gateway to the people, ideas and networks that are critical to the sustainable management of water resources around the world. Its articles, state-of-the-art reviews and technical notes are policy-relevant and aimed at communicating in-depth knowledge to a multidisciplinary and international community. It publishes both individual contributions and sets of papers on cutting edge issues.</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Int.</w:t>
      </w:r>
      <w:br/>
      <w:r>
        <w:rPr>
          <w:b w:val="1"/>
          <w:bCs w:val="1"/>
        </w:rPr>
        <w:t xml:space="preserve">ISSN : </w:t>
      </w:r>
      <w:r>
        <w:rPr/>
        <w:t xml:space="preserve">0250-8060 (ISSN-L); 0250-8060 (ISSN-Print); 1941-1707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18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3505 €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3" TargetMode="External"/><Relationship Id="rId8" Type="http://schemas.openxmlformats.org/officeDocument/2006/relationships/hyperlink" Target="https://www.tandfonline.com/toc/rwin20/current" TargetMode="External"/><Relationship Id="rId9" Type="http://schemas.openxmlformats.org/officeDocument/2006/relationships/hyperlink" Target="https://www.tandfonline.com/action/authorSubmission?journalCode=rwin20&amp;page=instructions" TargetMode="External"/><Relationship Id="rId10" Type="http://schemas.openxmlformats.org/officeDocument/2006/relationships/hyperlink" Target="https://www.iwra.org/water-internatio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2024-11-05T01:20:57+01:00</dcterms:created>
  <dcterms:modified xsi:type="dcterms:W3CDTF">2024-11-05T01:20:57+01:00</dcterms:modified>
</cp:coreProperties>
</file>

<file path=docProps/custom.xml><?xml version="1.0" encoding="utf-8"?>
<Properties xmlns="http://schemas.openxmlformats.org/officeDocument/2006/custom-properties" xmlns:vt="http://schemas.openxmlformats.org/officeDocument/2006/docPropsVTypes"/>
</file>