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Parasitologica</w:t>
      </w:r>
      <w:bookmarkEnd w:id="1"/>
    </w:p>
    <w:p>
      <w:hyperlink r:id="rId7" w:history="1">
        <w:r>
          <w:rPr>
            <w:color w:val="#0000ff"/>
          </w:rPr>
          <w:t xml:space="preserve">https://ou-publier.cirad.fr/en/node/4040</w:t>
        </w:r>
      </w:hyperlink>
    </w:p>
    <w:p>
      <w:pPr/>
      <w:br/>
      <w:r>
        <w:rPr>
          <w:b w:val="1"/>
          <w:bCs w:val="1"/>
        </w:rPr>
        <w:t xml:space="preserve">Scientific publisher : </w:t>
      </w:r>
      <w:r>
        <w:rPr/>
        <w:t xml:space="preserve">Polish Academy of Sciences, Institute of Systematics and Evolution of Animals (Poland)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https://www.springer.com/journal/11686</w:t>
        </w:r>
      </w:hyperlink>
      <w:br/>
      <w:r>
        <w:rPr>
          <w:b w:val="1"/>
          <w:bCs w:val="1"/>
        </w:rPr>
        <w:t xml:space="preserve">Information for authors : </w:t>
      </w:r>
      <w:hyperlink r:id="rId9" w:history="1">
        <w:r>
          <w:rPr>
            <w:color w:val="#0000ff"/>
          </w:rPr>
          <w:t xml:space="preserve">https://www.springer.com/journal/11686/submission-guidelines</w:t>
        </w:r>
      </w:hyperlink>
      <w:br/>
      <w:r>
        <w:rPr>
          <w:b w:val="1"/>
          <w:bCs w:val="1"/>
        </w:rPr>
        <w:t xml:space="preserve">Other link : </w:t>
      </w:r>
      <w:hyperlink r:id="rId10" w:history="1">
        <w:r>
          <w:rPr>
            <w:color w:val="#0000ff"/>
          </w:rPr>
          <w:t xml:space="preserve">http://www.actaparasitologica.pan.pl/</w:t>
        </w:r>
      </w:hyperlink>
      <w:br/>
      <w:br/>
      <w:r>
        <w:rPr>
          <w:b w:val="1"/>
          <w:bCs w:val="1"/>
        </w:rPr>
        <w:t xml:space="preserve">Présentation de la revue</w:t>
      </w:r>
      <w:br/>
      <w:r>
        <w:rPr>
          <w:b w:val="1"/>
          <w:bCs w:val="1"/>
        </w:rPr>
        <w:t xml:space="preserve">Original language : </w:t>
      </w:r>
    </w:p>
    <w:p>
      <w:pPr/>
      <w:r>
        <w:rPr/>
        <w:t xml:space="preserve">Acta Parasitologica is an international journal covering the latest advances in the subject. Acta Parasitologica publishes original papers on all aspects of parasitology and host-parasite relationships, including the latest discoveries in biochemical and molecular biology of parasites, their physiology, morphology, taxonomy and ecology, as well as original research papers on immunology, pathology, and epidemiology of parasitic diseases in the context of medical, veterinary and biological sciences.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Acta Parasitologica Polonica</w:t>
      </w:r>
      <w:br/>
      <w:r>
        <w:rPr>
          <w:b w:val="1"/>
          <w:bCs w:val="1"/>
        </w:rPr>
        <w:t xml:space="preserve">Abbreviated title (ISO) : </w:t>
      </w:r>
      <w:r>
        <w:rPr/>
        <w:t xml:space="preserve">Acta Parasitolog.</w:t>
      </w:r>
      <w:br/>
      <w:r>
        <w:rPr>
          <w:b w:val="1"/>
          <w:bCs w:val="1"/>
        </w:rPr>
        <w:t xml:space="preserve">ISSN : </w:t>
      </w:r>
      <w:r>
        <w:rPr/>
        <w:t xml:space="preserve">1230-2821 (ISSN-L); 1230-2821 (ISSN-Print); 1896-1851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Minireviews</w:t>
      </w:r>
      <w:br/>
      <w:br/>
      <w:r>
        <w:rPr>
          <w:b w:val="1"/>
          <w:bCs w:val="1"/>
        </w:rPr>
        <w:t xml:space="preserve">Publishing costs : </w:t>
      </w:r>
      <w:r>
        <w:rPr/>
        <w:t xml:space="preserve">No</w:t>
      </w:r>
      <w:br/>
      <w:r>
        <w:rPr>
          <w:b w:val="1"/>
          <w:bCs w:val="1"/>
        </w:rPr>
        <w:t xml:space="preserve">Cost of optional open access : </w:t>
      </w:r>
      <w:r>
        <w:rPr/>
        <w:t xml:space="preserve">2490 €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22/05/2024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0" TargetMode="External"/><Relationship Id="rId8" Type="http://schemas.openxmlformats.org/officeDocument/2006/relationships/hyperlink" Target="https://www.springer.com/journal/11686" TargetMode="External"/><Relationship Id="rId9" Type="http://schemas.openxmlformats.org/officeDocument/2006/relationships/hyperlink" Target="https://www.springer.com/journal/11686/submission-guidelines" TargetMode="External"/><Relationship Id="rId10" Type="http://schemas.openxmlformats.org/officeDocument/2006/relationships/hyperlink" Target="http://www.actaparasitologica.pan.p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2024-12-22T13:55:35+01:00</dcterms:created>
  <dcterms:modified xsi:type="dcterms:W3CDTF">2024-12-22T13:55:35+01:00</dcterms:modified>
</cp:coreProperties>
</file>

<file path=docProps/custom.xml><?xml version="1.0" encoding="utf-8"?>
<Properties xmlns="http://schemas.openxmlformats.org/officeDocument/2006/custom-properties" xmlns:vt="http://schemas.openxmlformats.org/officeDocument/2006/docPropsVTypes"/>
</file>