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Grasas y Aceites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https://ou-publier.cirad.fr/en/node/4032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Instituto de la Grasa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http://grasasyaceites.revistas.csic.es/index.php/grasasyaceites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http://grasasyaceites.revistas.csic.es/index.php/grasasyaceites/about/submissions#authorGuidelines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Grasas y Aceites es una publicación dedicada a la información científica y técnica sobre grasas comestibles y sus derivados. Publica trabajos de investigación originales, artículos de información, notas de laboratorio, trabajos de revisión así como bibliografía sobre revistas, patentes o libros. La temática de Grasas y Aceites se refiere fundamentalmente a frutos y semillas oleaginosas, materias grasas, productos afines o derivados y aceitunas de mesa. Igualmente, incluye trabajos relacionados con subproductos de todas las materias anteriores y el tratamiento de las aguas residuales de las industrias correspondientes. Grasas y Aceites proporciona acceso libre e inmediato a texto completo a todos los contenidos de esta edición electrónica.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International Journal of Fats and Oils</w:t>
      </w:r>
      <w:br/>
      <w:r>
        <w:rPr>
          <w:b w:val="1"/>
          <w:bCs w:val="1"/>
        </w:rPr>
        <w:t xml:space="preserve">Abbreviated title (ISO) : </w:t>
      </w:r>
      <w:r>
        <w:rPr/>
        <w:t xml:space="preserve">Grasas Aceites</w:t>
      </w:r>
      <w:br/>
      <w:r>
        <w:rPr>
          <w:b w:val="1"/>
          <w:bCs w:val="1"/>
        </w:rPr>
        <w:t xml:space="preserve">ISSN : </w:t>
      </w:r>
      <w:r>
        <w:rPr/>
        <w:t xml:space="preserve">0017-3495 (ISSN-L); 0017-3495 (ISSN-Print); 1988-4214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032" TargetMode="External"/><Relationship Id="rId8" Type="http://schemas.openxmlformats.org/officeDocument/2006/relationships/hyperlink" Target="http://grasasyaceites.revistas.csic.es/index.php/grasasyaceites" TargetMode="External"/><Relationship Id="rId9" Type="http://schemas.openxmlformats.org/officeDocument/2006/relationships/hyperlink" Target="http://grasasyaceites.revistas.csic.es/index.php/grasasyaceite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2024-11-23T01:48:27+01:00</dcterms:created>
  <dcterms:modified xsi:type="dcterms:W3CDTF">2024-11-23T01:48:27+01:00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