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Philippine Agricultural Scientist</w:t>
      </w:r>
      <w:bookmarkEnd w:id="1"/>
    </w:p>
    <w:p>
      <w:hyperlink r:id="rId7" w:history="1">
        <w:r>
          <w:rPr>
            <w:color w:val="#0000ff"/>
          </w:rPr>
          <w:t xml:space="preserve">https://ou-publier.cirad.fr/en/node/4015</w:t>
        </w:r>
      </w:hyperlink>
    </w:p>
    <w:p>
      <w:pPr/>
      <w:br/>
      <w:r>
        <w:rPr>
          <w:b w:val="1"/>
          <w:bCs w:val="1"/>
        </w:rPr>
        <w:t xml:space="preserve">Scientific publisher : </w:t>
      </w:r>
      <w:r>
        <w:rPr/>
        <w:t xml:space="preserve">UPLB - University of the Philippines Los Banos (Philippines)</w:t>
      </w:r>
      <w:br/>
      <w:r>
        <w:rPr>
          <w:b w:val="1"/>
          <w:bCs w:val="1"/>
        </w:rPr>
        <w:t xml:space="preserve">Commercial publisher : </w:t>
      </w:r>
      <w:br/>
      <w:br/>
      <w:r>
        <w:rPr>
          <w:b w:val="1"/>
          <w:bCs w:val="1"/>
        </w:rPr>
        <w:t xml:space="preserve">Journal's website : </w:t>
      </w:r>
      <w:hyperlink r:id="rId8" w:history="1">
        <w:r>
          <w:rPr>
            <w:color w:val="#0000ff"/>
          </w:rPr>
          <w:t xml:space="preserve">https://pas.cafs.uplb.edu.ph/</w:t>
        </w:r>
      </w:hyperlink>
      <w:br/>
      <w:r>
        <w:rPr>
          <w:b w:val="1"/>
          <w:bCs w:val="1"/>
        </w:rPr>
        <w:t xml:space="preserve">Information for authors : </w:t>
      </w:r>
      <w:hyperlink r:id="rId9" w:history="1">
        <w:r>
          <w:rPr>
            <w:color w:val="#0000ff"/>
          </w:rPr>
          <w:t xml:space="preserve">https://pas.cafs.uplb.edu.ph/how-to-contribute/</w:t>
        </w:r>
      </w:hyperlink>
      <w:br/>
      <w:br/>
      <w:r>
        <w:rPr>
          <w:b w:val="1"/>
          <w:bCs w:val="1"/>
        </w:rPr>
        <w:t xml:space="preserve">Présentation de la revue</w:t>
      </w:r>
      <w:br/>
      <w:r>
        <w:rPr>
          <w:b w:val="1"/>
          <w:bCs w:val="1"/>
        </w:rPr>
        <w:t xml:space="preserve">Original language : </w:t>
      </w:r>
    </w:p>
    <w:p>
      <w:pPr/>
      <w:r>
        <w:rPr/>
        <w:t xml:space="preserve">The Philippine Agricultural Scientist, an international journal for tropical agriculture published quarterly, is a significant repository of scientific works in the agricultural sciences not only in Southeast Asian but also in tropical countries especially the developing ones. It is now in its 87th volume and is published in English. The findings reported herein are applicable not only in Southeast Asia but also in most tropical countries. The journal covers articles in the agricultural sciences and related fields including agrosystems, food science, engineering, biotechnology, economics, extension, rural sociology, development communication, and agroforestry.</w:t>
      </w:r>
    </w:p>
    <w:p>
      <w:pPr/>
    </w:p>
    <w:p>
      <w:pPr/>
      <w:r>
        <w:rPr>
          <w:b w:val="1"/>
          <w:bCs w:val="1"/>
        </w:rPr>
        <w:t xml:space="preserve">Topics : </w:t>
      </w:r>
      <w:r>
        <w:rPr/>
        <w:t xml:space="preserve"/>
      </w:r>
      <w:br/>
      <w:r>
        <w:rPr/>
        <w:t xml:space="preserve">Agriculture: multidiscip.</w:t>
      </w:r>
      <w:br/>
      <w:r>
        <w:rPr/>
        <w:t xml:space="preserve">Cropping systems</w:t>
      </w:r>
      <w:br/>
      <w:r>
        <w:rPr/>
        <w:t xml:space="preserve">Technology: multidisciplinary</w:t>
      </w:r>
      <w:br/>
      <w:r>
        <w:rPr/>
        <w:t xml:space="preserve">Eco, socio, dev.: multidiscip.</w:t>
      </w:r>
      <w:br/>
      <w:br/>
      <w:r>
        <w:rPr>
          <w:b w:val="1"/>
          <w:bCs w:val="1"/>
        </w:rPr>
        <w:t xml:space="preserve">Open access : </w:t>
      </w:r>
      <w:r>
        <w:rPr/>
        <w:t xml:space="preserve">No open access</w:t>
      </w:r>
      <w:br/>
      <w:br/>
      <w:r>
        <w:rPr>
          <w:b w:val="1"/>
          <w:bCs w:val="1"/>
        </w:rPr>
        <w:t xml:space="preserve">Languages : </w:t>
      </w:r>
      <w:r>
        <w:rPr/>
        <w:t xml:space="preserve">English</w:t>
      </w:r>
      <w:br/>
      <w:br/>
      <w:r>
        <w:rPr>
          <w:b w:val="1"/>
          <w:bCs w:val="1"/>
        </w:rPr>
        <w:t xml:space="preserve">Journal reputation : </w:t>
      </w:r>
      <w:r>
        <w:rPr/>
        <w:t xml:space="preserve"/>
      </w:r>
      <w:br/>
      <w:r>
        <w:rPr/>
        <w:t xml:space="preserve">Peer-reviewed with SCImago Journal Rank (SJR)</w:t>
      </w:r>
      <w:br/>
      <w:r>
        <w:rPr/>
        <w:t xml:space="preserve">Peer-reviewed with Impact Factor (IF)</w:t>
      </w:r>
      <w:br/>
      <w:br/>
      <w:r>
        <w:rPr>
          <w:b w:val="1"/>
          <w:bCs w:val="1"/>
        </w:rPr>
        <w:t xml:space="preserve">Informations générales</w:t>
      </w:r>
      <w:br/>
      <w:r>
        <w:rPr>
          <w:b w:val="1"/>
          <w:bCs w:val="1"/>
        </w:rPr>
        <w:t xml:space="preserve">Other titles : </w:t>
      </w:r>
      <w:r>
        <w:rPr/>
        <w:t xml:space="preserve">PAS</w:t>
      </w:r>
      <w:br/>
      <w:r>
        <w:rPr>
          <w:b w:val="1"/>
          <w:bCs w:val="1"/>
        </w:rPr>
        <w:t xml:space="preserve">Former title : </w:t>
      </w:r>
      <w:r>
        <w:rPr/>
        <w:t xml:space="preserve">Philippine Agriculturist</w:t>
      </w:r>
      <w:br/>
      <w:r>
        <w:rPr>
          <w:b w:val="1"/>
          <w:bCs w:val="1"/>
        </w:rPr>
        <w:t xml:space="preserve">Abbreviated title (ISO) : </w:t>
      </w:r>
      <w:r>
        <w:rPr/>
        <w:t xml:space="preserve">Philipp. Agric. Sci.</w:t>
      </w:r>
      <w:br/>
      <w:r>
        <w:rPr>
          <w:b w:val="1"/>
          <w:bCs w:val="1"/>
        </w:rPr>
        <w:t xml:space="preserve">ISSN : </w:t>
      </w:r>
      <w:r>
        <w:rPr/>
        <w:t xml:space="preserve">0031-7454 (ISSN-L); 0031-7454 (ISSN-Print)</w:t>
      </w:r>
      <w:br/>
      <w:r>
        <w:rPr>
          <w:b w:val="1"/>
          <w:bCs w:val="1"/>
        </w:rPr>
        <w:t xml:space="preserve">Frequency : </w:t>
      </w:r>
      <w:r>
        <w:rPr/>
        <w:t xml:space="preserve">4 issues/year (Quarterly)</w:t>
      </w:r>
      <w:br/>
    </w:p>
    <w:p>
      <w:pPr/>
      <w:r>
        <w:rPr>
          <w:b w:val="1"/>
          <w:bCs w:val="1"/>
        </w:rPr>
        <w:t xml:space="preserve">Article types : </w:t>
      </w:r>
      <w:r>
        <w:rPr/>
        <w:t xml:space="preserve">Research articles, Reviews, Book analyses, Technical articles</w:t>
      </w:r>
      <w:br/>
      <w:br/>
      <w:r>
        <w:rPr>
          <w:b w:val="1"/>
          <w:bCs w:val="1"/>
        </w:rPr>
        <w:t xml:space="preserve">Publishing costs : </w:t>
      </w:r>
      <w:r>
        <w:rPr/>
        <w:t xml:space="preserve">No</w:t>
      </w:r>
      <w:br/>
      <w:br/>
      <w:r>
        <w:rPr>
          <w:b w:val="1"/>
          <w:bCs w:val="1"/>
        </w:rPr>
        <w:t xml:space="preserve">Données de la recherche</w:t>
      </w:r>
      <w:br/>
      <w:r>
        <w:rPr>
          <w:b w:val="1"/>
          <w:bCs w:val="1"/>
        </w:rPr>
        <w:t xml:space="preserve">Research data access policy : </w:t>
      </w:r>
      <w:r>
        <w:rPr/>
        <w:t xml:space="preserve">No policy</w:t>
      </w:r>
      <w:br/>
      <w:br/>
      <w:r>
        <w:rPr/>
        <w:t xml:space="preserve">Updated on </w:t>
      </w:r>
      <w:r>
        <w:rPr/>
        <w:t xml:space="preserve">17/01/2024	 					© Cirad, 2025</w:t>
      </w:r>
      <w:br/>
    </w:p>
    <w:sectPr>
      <w:head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4015" TargetMode="External"/><Relationship Id="rId8" Type="http://schemas.openxmlformats.org/officeDocument/2006/relationships/hyperlink" Target="https://pas.cafs.uplb.edu.ph/" TargetMode="External"/><Relationship Id="rId9" Type="http://schemas.openxmlformats.org/officeDocument/2006/relationships/hyperlink" Target="https://pas.cafs.uplb.edu.ph/how-to-contribut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2025-10-02T04:47:52+02:00</dcterms:created>
  <dcterms:modified xsi:type="dcterms:W3CDTF">2025-10-02T04:47:52+02:00</dcterms:modified>
</cp:coreProperties>
</file>

<file path=docProps/custom.xml><?xml version="1.0" encoding="utf-8"?>
<Properties xmlns="http://schemas.openxmlformats.org/officeDocument/2006/custom-properties" xmlns:vt="http://schemas.openxmlformats.org/officeDocument/2006/docPropsVTypes"/>
</file>