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Review of Environmental Economics and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https://ou-publier.cirad.fr/en/node/3991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AERE - Association of Environmental and Resource Economists (United States), University of Chicago Press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https://www.journals.uchicago.edu/toc/reep/current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https://www.journals.uchicago.edu/journals/reep/instruct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http://www.aere.org/journals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Launched in Spring 2007, Review of Environmental Economics and Policy aims to fill the gap between traditional academic journals and the general interest press by providing a widely accessible yet scholarly source for the latest thinking on environmental economics and related policy. The journal is published on behalf of the Association of Environmental and Resource Economists.</w:t>
      </w:r>
      <w:br/>
      <w:r>
        <w:rPr/>
        <w:t xml:space="preserve">The Review publishes a range of material including symposia, articles, and regular features that contribute to one or more of the following goals:</w:t>
      </w:r>
      <w:br/>
      <w:r>
        <w:rPr/>
        <w:t xml:space="preserve">- to identify and synthesize lessons learned from recent and ongoing environmental economics research;</w:t>
      </w:r>
      <w:br/>
      <w:r>
        <w:rPr/>
        <w:t xml:space="preserve">- to provide economic analysis of environmental policy issues;</w:t>
      </w:r>
      <w:br/>
      <w:r>
        <w:rPr/>
        <w:t xml:space="preserve">- to promote the sharing of ideas and perspectives among the various sub-fields of environmental economics;</w:t>
      </w:r>
      <w:br/>
      <w:r>
        <w:rPr/>
        <w:t xml:space="preserve">- to strengthen the linkages between environmental economics research and environmental policy;</w:t>
      </w:r>
      <w:br/>
      <w:r>
        <w:rPr/>
        <w:t xml:space="preserve">- to encourage communication and connections between academics and the wider policy community;</w:t>
      </w:r>
      <w:br/>
      <w:r>
        <w:rPr/>
        <w:t xml:space="preserve">- to offer suggestions for future research;</w:t>
      </w:r>
      <w:br/>
      <w:r>
        <w:rPr/>
        <w:t xml:space="preserve">- to provide insights and readings for use in the classroom;</w:t>
      </w:r>
      <w:br/>
      <w:r>
        <w:rPr/>
        <w:t xml:space="preserve">- to address issues of interest to the environmental economics profession.</w:t>
      </w:r>
      <w:br/>
      <w:r>
        <w:rPr/>
        <w:t xml:space="preserve">The submission of unsolicited manuscripts is not encouraged, but the Editors welcome proposals for topics and authors. All such proposals should be sent to the editorial office.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r>
        <w:rPr/>
        <w:t xml:space="preserve">Environ. eco., bio-economics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REEP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Env. Econ. Policy</w:t>
      </w:r>
      <w:br/>
      <w:r>
        <w:rPr>
          <w:b w:val="1"/>
          <w:bCs w:val="1"/>
        </w:rPr>
        <w:t xml:space="preserve">ISSN : </w:t>
      </w:r>
      <w:r>
        <w:rPr/>
        <w:t xml:space="preserve">1750-6816 (ISSN-L); 1750-6816 (ISSN-Print); 1750-6824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Reviews, Conference reports, Data papers,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2500 $ (updated 14/01/2025)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14/01/2025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91" TargetMode="External"/><Relationship Id="rId8" Type="http://schemas.openxmlformats.org/officeDocument/2006/relationships/hyperlink" Target="https://www.journals.uchicago.edu/toc/reep/current" TargetMode="External"/><Relationship Id="rId9" Type="http://schemas.openxmlformats.org/officeDocument/2006/relationships/hyperlink" Target="https://www.journals.uchicago.edu/journals/reep/instruct" TargetMode="External"/><Relationship Id="rId10" Type="http://schemas.openxmlformats.org/officeDocument/2006/relationships/hyperlink" Target="http://www.aere.org/journ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2025-09-27T16:46:15+02:00</dcterms:created>
  <dcterms:modified xsi:type="dcterms:W3CDTF">2025-09-27T16:46:15+02:00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