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Energy for Sustainable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https://ou-publier.cirad.fr/en/node/3979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IEI - International Energy Initiative (India)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https://www.sciencedirect.com/journal/energy-for-sustainable-development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http://www.elsevier.com/wps/find/journaldescription.cws_home/717028/authorinstructions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Published on behalf of the International Energy Initiative, Energy for Sustainable Development is the journal for decision makers, managers, consultants, policy makers, planners and researchers in both government and non-government organizations. It publishes original research and reviews about energy in developing countries, sustainable development, energy resources, technologies, policies and interactions.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Journal of the International Energy Initiative</w:t>
      </w:r>
      <w:br/>
      <w:r>
        <w:rPr>
          <w:b w:val="1"/>
          <w:bCs w:val="1"/>
        </w:rPr>
        <w:t xml:space="preserve">ISSN : </w:t>
      </w:r>
      <w:r>
        <w:rPr/>
        <w:t xml:space="preserve">2352-4669 (ISSN-L); 0973-0826 (ISSN-Print); 2352-4669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2750 €. (updated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79" TargetMode="External"/><Relationship Id="rId8" Type="http://schemas.openxmlformats.org/officeDocument/2006/relationships/hyperlink" Target="https://www.sciencedirect.com/journal/energy-for-sustainable-development" TargetMode="External"/><Relationship Id="rId9" Type="http://schemas.openxmlformats.org/officeDocument/2006/relationships/hyperlink" Target="http://www.elsevier.com/wps/find/journaldescription.cws_home/717028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2024-11-22T16:37:33+01:00</dcterms:created>
  <dcterms:modified xsi:type="dcterms:W3CDTF">2024-11-22T16:37:33+01:00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