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Cereal Research Communications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https://ou-publier.cirad.fr/en/node/3942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Akademiai Kiado (Hungary)</w:t>
      </w:r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https://www.springer.com/journal/42976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https://www.springer.com/journal/42976/submission-guidelines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https://akademiai.com/loi/0806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publishes original papers presenting new scientific results on breeding, genetics, physiology, pathology and production of primarily wheat, rye, barley, oat and maize.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Crop supply chains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Cereal Res. Commun.</w:t>
      </w:r>
      <w:br/>
      <w:r>
        <w:rPr>
          <w:b w:val="1"/>
          <w:bCs w:val="1"/>
        </w:rPr>
        <w:t xml:space="preserve">ISSN : </w:t>
      </w:r>
      <w:r>
        <w:rPr/>
        <w:t xml:space="preserve">0133-3720 (ISSN-L); 0133-3720 (ISSN-Print); 1788-9170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Technical articles, Research notes, Research articles, Reviews, Book analyses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2190 Euros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1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Updated on </w:t>
      </w:r>
      <w:r>
        <w:rPr/>
        <w:t xml:space="preserve">22/12/2022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942" TargetMode="External"/><Relationship Id="rId8" Type="http://schemas.openxmlformats.org/officeDocument/2006/relationships/hyperlink" Target="https://www.springer.com/journal/42976" TargetMode="External"/><Relationship Id="rId9" Type="http://schemas.openxmlformats.org/officeDocument/2006/relationships/hyperlink" Target="https://www.springer.com/journal/42976/submission-guidelines" TargetMode="External"/><Relationship Id="rId10" Type="http://schemas.openxmlformats.org/officeDocument/2006/relationships/hyperlink" Target="https://akademiai.com/loi/0806" TargetMode="External"/><Relationship Id="rId11" Type="http://schemas.openxmlformats.org/officeDocument/2006/relationships/hyperlink" Target="https://www.springernature.com/gp/authors/research-data-policy/repositories/12327124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2024-11-25T07:14:18+01:00</dcterms:created>
  <dcterms:modified xsi:type="dcterms:W3CDTF">2024-11-25T07:14:18+01:00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