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Functional Plant Biology</w:t>
      </w:r>
      <w:bookmarkEnd w:id="1"/>
    </w:p>
    <w:p>
      <w:hyperlink r:id="rId7" w:history="1">
        <w:r>
          <w:rPr>
            <w:color w:val="#0000ff"/>
          </w:rPr>
          <w:t xml:space="preserve">https://ou-publier.cirad.fr/en/node/3837</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http://www.publish.csiro.au/nid/102.htm</w:t>
        </w:r>
      </w:hyperlink>
      <w:br/>
      <w:r>
        <w:rPr>
          <w:b w:val="1"/>
          <w:bCs w:val="1"/>
        </w:rPr>
        <w:t xml:space="preserve">Information for authors : </w:t>
      </w:r>
      <w:hyperlink r:id="rId9" w:history="1">
        <w:r>
          <w:rPr>
            <w:color w:val="#0000ff"/>
          </w:rPr>
          <w:t xml:space="preserve">http://www.publish.csiro.au/fp/forauthors/AuthorInstructions</w:t>
        </w:r>
      </w:hyperlink>
      <w:br/>
      <w:br/>
      <w:r>
        <w:rPr>
          <w:b w:val="1"/>
          <w:bCs w:val="1"/>
        </w:rPr>
        <w:t xml:space="preserve">Présentation de la revue</w:t>
      </w:r>
      <w:br/>
      <w:r>
        <w:rPr>
          <w:b w:val="1"/>
          <w:bCs w:val="1"/>
        </w:rPr>
        <w:t xml:space="preserve">Original language : </w:t>
      </w:r>
    </w:p>
    <w:p>
      <w:pPr/>
      <w:r>
        <w:rPr/>
        <w:t xml:space="preserve">Functional Plant Biology publishes papers that contain new and significant information about plant functions and their regulation, especially in relation to changing environments. FPB encourages papers on emerging concepts and new tools in plant biology, and studies on the following functional areas encompassing work from the molecular through whole plant to community scale.</w:t>
      </w:r>
      <w:br/>
      <w:r>
        <w:rPr/>
        <w:t xml:space="preserve">Focus areas:</w:t>
      </w:r>
      <w:br/>
      <w:r>
        <w:rPr/>
        <w:t xml:space="preserve">Emerging science,</w:t>
      </w:r>
      <w:br/>
      <w:r>
        <w:rPr/>
        <w:t xml:space="preserve">Plant growth and development,</w:t>
      </w:r>
      <w:br/>
      <w:r>
        <w:rPr/>
        <w:t xml:space="preserve">Photosynthesis,</w:t>
      </w:r>
      <w:br/>
      <w:r>
        <w:rPr/>
        <w:t xml:space="preserve">Carbohydrate metabolism,</w:t>
      </w:r>
      <w:br/>
      <w:r>
        <w:rPr/>
        <w:t xml:space="preserve">Nutrient uptake and metabolism,</w:t>
      </w:r>
      <w:br/>
      <w:r>
        <w:rPr/>
        <w:t xml:space="preserve">Effective resource utilisation,</w:t>
      </w:r>
      <w:br/>
      <w:r>
        <w:rPr/>
        <w:t xml:space="preserve">Root-rhizosphere biology,</w:t>
      </w:r>
      <w:br/>
      <w:r>
        <w:rPr/>
        <w:t xml:space="preserve">Reproduction biology,</w:t>
      </w:r>
      <w:br/>
      <w:r>
        <w:rPr/>
        <w:t xml:space="preserve">Seed and fruit biology,</w:t>
      </w:r>
      <w:br/>
      <w:r>
        <w:rPr/>
        <w:t xml:space="preserve">Stress tolerance,</w:t>
      </w:r>
      <w:br/>
      <w:r>
        <w:rPr/>
        <w:t xml:space="preserve">Defence and protection.</w:t>
      </w:r>
      <w:br/>
      <w:r>
        <w:rPr/>
        <w:t xml:space="preserve">Viewpoint articles and focused reviews on these topics are welcome.</w:t>
      </w:r>
    </w:p>
    <w:p>
      <w:pPr/>
    </w:p>
    <w:p>
      <w:pPr/>
      <w:r>
        <w:rPr>
          <w:b w:val="1"/>
          <w:bCs w:val="1"/>
        </w:rPr>
        <w:t xml:space="preserve">Topics : </w:t>
      </w:r>
      <w:r>
        <w:rPr/>
        <w:t xml:space="preserve"/>
      </w:r>
      <w:br/>
      <w:r>
        <w:rPr/>
        <w:t xml:space="preserve">Diseases and pests</w:t>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FPB</w:t>
      </w:r>
      <w:br/>
      <w:r>
        <w:rPr>
          <w:b w:val="1"/>
          <w:bCs w:val="1"/>
        </w:rPr>
        <w:t xml:space="preserve">Former title : </w:t>
      </w:r>
      <w:r>
        <w:rPr/>
        <w:t xml:space="preserve">Australian journal of plant physiology</w:t>
      </w:r>
      <w:br/>
      <w:r>
        <w:rPr>
          <w:b w:val="1"/>
          <w:bCs w:val="1"/>
        </w:rPr>
        <w:t xml:space="preserve">Abbreviated title (ISO) : </w:t>
      </w:r>
      <w:r>
        <w:rPr/>
        <w:t xml:space="preserve">Funct. Plant Biol.</w:t>
      </w:r>
      <w:br/>
      <w:r>
        <w:rPr>
          <w:b w:val="1"/>
          <w:bCs w:val="1"/>
        </w:rPr>
        <w:t xml:space="preserve">ISSN : </w:t>
      </w:r>
      <w:r>
        <w:rPr/>
        <w:t xml:space="preserve">1445-4416 (ISSN-L); 1445-4408 (ISSN-Print); 1445-4416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immédiatement après publication de l'article, la version post-print peut être déposée sur une archive ouverte (ex : Agritrop).</w:t>
      </w:r>
    </w:p>
    <w:p>
      <w:pPr/>
      <w:b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2500 € (updated 18/04/2024)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37" TargetMode="External"/><Relationship Id="rId8" Type="http://schemas.openxmlformats.org/officeDocument/2006/relationships/hyperlink" Target="http://www.publish.csiro.au/nid/102.htm" TargetMode="External"/><Relationship Id="rId9" Type="http://schemas.openxmlformats.org/officeDocument/2006/relationships/hyperlink" Target="http://www.publish.csiro.au/fp/forauthors/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2024-11-23T02:48:43+01:00</dcterms:created>
  <dcterms:modified xsi:type="dcterms:W3CDTF">2024-11-23T02:48:43+01:00</dcterms:modified>
</cp:coreProperties>
</file>

<file path=docProps/custom.xml><?xml version="1.0" encoding="utf-8"?>
<Properties xmlns="http://schemas.openxmlformats.org/officeDocument/2006/custom-properties" xmlns:vt="http://schemas.openxmlformats.org/officeDocument/2006/docPropsVTypes"/>
</file>