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Rural Sociology</w:t>
      </w:r>
      <w:bookmarkEnd w:id="1"/>
    </w:p>
    <w:p>
      <w:hyperlink r:id="rId7" w:history="1">
        <w:r>
          <w:rPr>
            <w:color w:val="#0000ff"/>
          </w:rPr>
          <w:t xml:space="preserve">https://ou-publier.cirad.fr/en/node/3830</w:t>
        </w:r>
      </w:hyperlink>
    </w:p>
    <w:p>
      <w:pPr/>
      <w:br/>
      <w:r>
        <w:rPr>
          <w:b w:val="1"/>
          <w:bCs w:val="1"/>
        </w:rPr>
        <w:t xml:space="preserve">Scientific publisher : </w:t>
      </w:r>
      <w:r>
        <w:rPr/>
        <w:t xml:space="preserve">RSS - Rural Sociologocal Society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https://onlinelibrary.wiley.com/journal/15490831</w:t>
        </w:r>
      </w:hyperlink>
      <w:br/>
      <w:r>
        <w:rPr>
          <w:b w:val="1"/>
          <w:bCs w:val="1"/>
        </w:rPr>
        <w:t xml:space="preserve">Information for authors : </w:t>
      </w:r>
      <w:hyperlink r:id="rId9" w:history="1">
        <w:r>
          <w:rPr>
            <w:color w:val="#0000ff"/>
          </w:rPr>
          <w:t xml:space="preserve">https://onlinelibrary.wiley.com/page/journal/15490831/homepage/forauthors.html</w:t>
        </w:r>
      </w:hyperlink>
      <w:br/>
      <w:r>
        <w:rPr>
          <w:b w:val="1"/>
          <w:bCs w:val="1"/>
        </w:rPr>
        <w:t xml:space="preserve">Other link : </w:t>
      </w:r>
      <w:hyperlink r:id="rId10" w:history="1">
        <w:r>
          <w:rPr>
            <w:color w:val="#0000ff"/>
          </w:rPr>
          <w:t xml:space="preserve">https://www.ruralsociology.org/rural-sociology</w:t>
        </w:r>
      </w:hyperlink>
      <w:br/>
      <w:br/>
      <w:r>
        <w:rPr>
          <w:b w:val="1"/>
          <w:bCs w:val="1"/>
        </w:rPr>
        <w:t xml:space="preserve">Présentation de la revue</w:t>
      </w:r>
      <w:br/>
      <w:r>
        <w:rPr>
          <w:b w:val="1"/>
          <w:bCs w:val="1"/>
        </w:rPr>
        <w:t xml:space="preserve">Original language : </w:t>
      </w:r>
    </w:p>
    <w:p>
      <w:pPr/>
      <w:r>
        <w:rPr/>
        <w:t xml:space="preserve">A forum for cutting-edge research, </w:t>
      </w:r>
      <w:r>
        <w:rPr>
          <w:i w:val="1"/>
          <w:iCs w:val="1"/>
        </w:rPr>
        <w:t xml:space="preserve">Rural Sociology</w:t>
      </w:r>
      <w:r>
        <w:rPr/>
        <w:t xml:space="preserve"> explores sociological and interdisciplinary approaches to emerging social issues and new approaches to recurring social issues affecting rural people and places. The journal is particularly interested in advancing sociological theory and welcomes the use of a wide range of social science methodologies. Manuscripts that use a sociological perspective to address the effects of local and global systems on rural people and places, rural community revitalization, rural demographic changes, rural poverty, natural resource allocations, the environment, food and agricultural systems, and related topics from all regions of the world are welcome. </w:t>
      </w:r>
      <w:r>
        <w:rPr>
          <w:i w:val="1"/>
          <w:iCs w:val="1"/>
        </w:rPr>
        <w:t xml:space="preserve">Rural Sociology</w:t>
      </w:r>
      <w:r>
        <w:rPr/>
        <w:t xml:space="preserve"> also accepts papers that significantly advance the measurement of key sociological concepts or provide well-documented critical analysis of one or more theories as these measures and analyses are related to rural sociology.</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Rural Sociol.</w:t>
      </w:r>
      <w:br/>
      <w:r>
        <w:rPr>
          <w:b w:val="1"/>
          <w:bCs w:val="1"/>
        </w:rPr>
        <w:t xml:space="preserve">ISSN : </w:t>
      </w:r>
      <w:r>
        <w:rPr/>
        <w:t xml:space="preserve">0036-0112 (ISSN-L); 0036-0112 (ISSN-Print); 1549-0831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Special issues</w:t>
      </w:r>
      <w:br/>
      <w:br/>
      <w:r>
        <w:rPr>
          <w:b w:val="1"/>
          <w:bCs w:val="1"/>
        </w:rPr>
        <w:t xml:space="preserve">Publishing costs : </w:t>
      </w:r>
      <w:r>
        <w:rPr/>
        <w:t xml:space="preserve">No</w:t>
      </w:r>
      <w:br/>
      <w:r>
        <w:rPr>
          <w:b w:val="1"/>
          <w:bCs w:val="1"/>
        </w:rPr>
        <w:t xml:space="preserve">Cost of optional open access : </w:t>
      </w:r>
      <w:r>
        <w:rPr/>
        <w:t xml:space="preserve">2700 € (updated 31/08/2022)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30" TargetMode="External"/><Relationship Id="rId8" Type="http://schemas.openxmlformats.org/officeDocument/2006/relationships/hyperlink" Target="https://onlinelibrary.wiley.com/journal/15490831" TargetMode="External"/><Relationship Id="rId9" Type="http://schemas.openxmlformats.org/officeDocument/2006/relationships/hyperlink" Target="https://onlinelibrary.wiley.com/page/journal/15490831/homepage/forauthors.html" TargetMode="External"/><Relationship Id="rId10" Type="http://schemas.openxmlformats.org/officeDocument/2006/relationships/hyperlink" Target="https://www.ruralsociology.org/rural-sociolog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2024-11-22T03:25:46+01:00</dcterms:created>
  <dcterms:modified xsi:type="dcterms:W3CDTF">2024-11-22T03:25:46+01:00</dcterms:modified>
</cp:coreProperties>
</file>

<file path=docProps/custom.xml><?xml version="1.0" encoding="utf-8"?>
<Properties xmlns="http://schemas.openxmlformats.org/officeDocument/2006/custom-properties" xmlns:vt="http://schemas.openxmlformats.org/officeDocument/2006/docPropsVTypes"/>
</file>