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Land Degradation and Development</w:t>
      </w:r>
      <w:bookmarkEnd w:id="1"/>
    </w:p>
    <w:p>
      <w:hyperlink r:id="rId7" w:history="1">
        <w:r>
          <w:rPr>
            <w:color w:val="#0000ff"/>
          </w:rPr>
          <w:t xml:space="preserve">https://ou-publier.cirad.fr/en/node/3799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http://onlinelibrary.wiley.com/journal/10.1002/%28ISSN%291099-145X</w:t>
        </w:r>
      </w:hyperlink>
      <w:br/>
      <w:r>
        <w:rPr>
          <w:b w:val="1"/>
          <w:bCs w:val="1"/>
        </w:rPr>
        <w:t xml:space="preserve">Information for authors : </w:t>
      </w:r>
      <w:hyperlink r:id="rId9" w:history="1">
        <w:r>
          <w:rPr>
            <w:color w:val="#0000ff"/>
          </w:rPr>
          <w:t xml:space="preserve">http://onlinelibrary.wiley.com/journal/10.1002/%28ISSN%291099-145X/homepage/ForAuthors.html</w:t>
        </w:r>
      </w:hyperlink>
      <w:br/>
      <w:br/>
      <w:r>
        <w:rPr>
          <w:b w:val="1"/>
          <w:bCs w:val="1"/>
        </w:rPr>
        <w:t xml:space="preserve">Présentation de la revue</w:t>
      </w:r>
      <w:br/>
      <w:r>
        <w:rPr>
          <w:b w:val="1"/>
          <w:bCs w:val="1"/>
        </w:rPr>
        <w:t xml:space="preserve">Original language : </w:t>
      </w:r>
    </w:p>
    <w:p>
      <w:pPr/>
      <w:r>
        <w:rPr/>
        <w:t xml:space="preserve">Land Degradation &amp; Development is an international journal which seeks to promote rational study of the recognition, monitoring, control and rehabilitation of degradation in terrestrial environments. The journal focuses on: what land degradation is; what causes land degradation;the impacts of land degradation : the scale of land degradation; the history, current status or future trends of land degradation; avoidance, mitigation and control of land degradation; remedial actions to rehabilitate or restore degraded land; sustainable land management. Papers are invited on scientific, social, economic, political and historical aspects of terrestrial environmental degradation. Also welcome are analyses presenting forecasts of trends, case studies and discussion on management, planning and policy-making relating to the promotion of ecological sustainability and the counteraction of land degradation. In addition to original research papers, regional and thematic reviews, both invited and submitted, will be included, as will short communications, book reviews and applications of remote sensing and computer techniques.</w:t>
      </w:r>
    </w:p>
    <w:p>
      <w:pPr/>
    </w:p>
    <w:p>
      <w:pPr/>
      <w:r>
        <w:rPr>
          <w:b w:val="1"/>
          <w:bCs w:val="1"/>
        </w:rPr>
        <w:t xml:space="preserve">Topics : </w:t>
      </w:r>
      <w:r>
        <w:rPr/>
        <w:t xml:space="preserve"/>
      </w:r>
      <w:br/>
      <w:r>
        <w:rPr/>
        <w:t xml:space="preserve">Environ. eco., bio-economics</w:t>
      </w:r>
      <w:br/>
      <w:r>
        <w:rPr/>
        <w:t xml:space="preserve">Environment, sustainability: multidiscip.</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Land Degradation &amp; Development</w:t>
      </w:r>
      <w:br/>
      <w:r>
        <w:rPr>
          <w:b w:val="1"/>
          <w:bCs w:val="1"/>
        </w:rPr>
        <w:t xml:space="preserve">Abbreviated title (ISO) : </w:t>
      </w:r>
      <w:r>
        <w:rPr/>
        <w:t xml:space="preserve">Land Degrad. Dev.</w:t>
      </w:r>
      <w:br/>
      <w:r>
        <w:rPr>
          <w:b w:val="1"/>
          <w:bCs w:val="1"/>
        </w:rPr>
        <w:t xml:space="preserve">ISSN : </w:t>
      </w:r>
      <w:r>
        <w:rPr/>
        <w:t xml:space="preserve">1085-3278 (ISSN-L); 1085-3278 (ISSN-Print); 1099-145X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4170 € (updated 08/04/2024)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9" TargetMode="External"/><Relationship Id="rId8" Type="http://schemas.openxmlformats.org/officeDocument/2006/relationships/hyperlink" Target="http://onlinelibrary.wiley.com/journal/10.1002/%28ISSN%291099-145X" TargetMode="External"/><Relationship Id="rId9" Type="http://schemas.openxmlformats.org/officeDocument/2006/relationships/hyperlink" Target="http://onlinelibrary.wiley.com/journal/10.1002/%28ISSN%291099-145X/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2025-09-25T22:40:14+02:00</dcterms:created>
  <dcterms:modified xsi:type="dcterms:W3CDTF">2025-09-25T22:40:14+02:00</dcterms:modified>
</cp:coreProperties>
</file>

<file path=docProps/custom.xml><?xml version="1.0" encoding="utf-8"?>
<Properties xmlns="http://schemas.openxmlformats.org/officeDocument/2006/custom-properties" xmlns:vt="http://schemas.openxmlformats.org/officeDocument/2006/docPropsVTypes"/>
</file>