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Poultry Science</w:t>
      </w:r>
      <w:bookmarkEnd w:id="1"/>
    </w:p>
    <w:p>
      <w:hyperlink r:id="rId7" w:history="1">
        <w:r>
          <w:rPr>
            <w:color w:val="#0000ff"/>
          </w:rPr>
          <w:t xml:space="preserve">https://ou-publier.cirad.fr/en/node/3793</w:t>
        </w:r>
      </w:hyperlink>
    </w:p>
    <w:p>
      <w:pPr/>
      <w:br/>
      <w:r>
        <w:rPr>
          <w:b w:val="1"/>
          <w:bCs w:val="1"/>
        </w:rPr>
        <w:t xml:space="preserve">Scientific publisher : </w:t>
      </w:r>
      <w:r>
        <w:rPr/>
        <w:t xml:space="preserve">Poultry Science Association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https://www.journals.elsevier.com/poultry-science</w:t>
        </w:r>
      </w:hyperlink>
      <w:br/>
      <w:r>
        <w:rPr>
          <w:b w:val="1"/>
          <w:bCs w:val="1"/>
        </w:rPr>
        <w:t xml:space="preserve">Information for authors : </w:t>
      </w:r>
      <w:hyperlink r:id="rId9" w:history="1">
        <w:r>
          <w:rPr>
            <w:color w:val="#0000ff"/>
          </w:rPr>
          <w:t xml:space="preserve">https://www.elsevier.com/journals/poultry-science/0032-5791/guide-for-authors</w:t>
        </w:r>
      </w:hyperlink>
      <w:br/>
      <w:br/>
      <w:r>
        <w:rPr>
          <w:b w:val="1"/>
          <w:bCs w:val="1"/>
        </w:rPr>
        <w:t xml:space="preserve">Présentation de la revue</w:t>
      </w:r>
      <w:br/>
      <w:r>
        <w:rPr>
          <w:b w:val="1"/>
          <w:bCs w:val="1"/>
        </w:rPr>
        <w:t xml:space="preserve">Original language : </w:t>
      </w:r>
    </w:p>
    <w:p>
      <w:pPr/>
      <w:r>
        <w:rPr/>
        <w:t xml:space="preserve">Poultry Science publishes the results of fundamental and applied research concerning poultry, poultry products,</w:t>
      </w:r>
    </w:p>
    <w:p/>
    <w:p>
      <w:pPr/>
      <w:r>
        <w:rPr/>
        <w:t xml:space="preserve">and avian species in general. Submitted manuscripts shall provide new facts or confirmatory data. Papers dealing with experimental design, teaching, extension endeavors, or those of historical or biographical interest may also be appropriate.</w:t>
      </w:r>
    </w:p>
    <w:p/>
    <w:p>
      <w:pPr/>
      <w:r>
        <w:rPr/>
        <w:t xml:space="preserve">Subject areas : genetics (breeding), production, management, environment, health, immunology, biology, nutrition, physiology, reproduction.</w:t>
      </w:r>
    </w:p>
    <w:p/>
    <w:p>
      <w:pPr/>
      <w:r>
        <w:rPr/>
        <w:t xml:space="preserve">Symposia on relevant and important topics are published in their entirety, as are abstracts from the annual PSA scientific meeting and from the SPSS/SCAD meeting.</w:t>
      </w:r>
    </w:p>
    <w:p>
      <w:pPr/>
    </w:p>
    <w:p>
      <w:pPr/>
      <w:r>
        <w:rPr>
          <w:b w:val="1"/>
          <w:bCs w:val="1"/>
        </w:rPr>
        <w:t xml:space="preserve">Topics : </w:t>
      </w:r>
      <w:r>
        <w:rPr/>
        <w:t xml:space="preserve"/>
      </w:r>
      <w:br/>
      <w:r>
        <w:rPr/>
        <w:t xml:space="preserve">Animal health: multidiscip.</w:t>
      </w:r>
      <w:br/>
      <w:r>
        <w:rPr/>
        <w:t xml:space="preserve">Livestock prod., supply chains: multidiscip.</w:t>
      </w:r>
      <w:br/>
      <w:r>
        <w:rPr/>
        <w:t xml:space="preserve">Livestock supply chains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Poult. Sci.</w:t>
      </w:r>
      <w:br/>
      <w:r>
        <w:rPr>
          <w:b w:val="1"/>
          <w:bCs w:val="1"/>
        </w:rPr>
        <w:t xml:space="preserve">ISSN : </w:t>
      </w:r>
      <w:r>
        <w:rPr/>
        <w:t xml:space="preserve">0032-5791 (ISSN-L); 0032-5791 (ISSN-Print); 1525-3171 (ISSN-Electronic)</w:t>
      </w:r>
      <w:br/>
      <w:r>
        <w:rPr>
          <w:b w:val="1"/>
          <w:bCs w:val="1"/>
        </w:rPr>
        <w:t xml:space="preserve">Frequency : </w:t>
      </w:r>
      <w:r>
        <w:rPr/>
        <w:t xml:space="preserve">12 issues/year (Monthly)</w:t>
      </w:r>
      <w:br/>
    </w:p>
    <w:p>
      <w:pPr/>
      <w:r>
        <w:rPr>
          <w:b w:val="1"/>
          <w:bCs w:val="1"/>
        </w:rPr>
        <w:t xml:space="preserve">Article types : </w:t>
      </w:r>
      <w:r>
        <w:rPr/>
        <w:t xml:space="preserve">Research notes, Research articles, Reviews, Letters, Conference reports, Book analyses</w:t>
      </w:r>
      <w:br/>
      <w:br/>
      <w:r>
        <w:rPr>
          <w:b w:val="1"/>
          <w:bCs w:val="1"/>
        </w:rPr>
        <w:t xml:space="preserve">Publishing costs : </w:t>
      </w:r>
      <w:r>
        <w:rPr/>
        <w:t xml:space="preserve">Yes</w:t>
      </w:r>
      <w:br/>
      <w:r>
        <w:rPr>
          <w:b w:val="1"/>
          <w:bCs w:val="1"/>
        </w:rPr>
        <w:t xml:space="preserve">Total publishing costs : </w:t>
      </w:r>
      <w:r>
        <w:rPr/>
        <w:t xml:space="preserve">2000$ (non-membre) ou 1500$ (Poultry Science Association members)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93" TargetMode="External"/><Relationship Id="rId8" Type="http://schemas.openxmlformats.org/officeDocument/2006/relationships/hyperlink" Target="https://www.journals.elsevier.com/poultry-science" TargetMode="External"/><Relationship Id="rId9" Type="http://schemas.openxmlformats.org/officeDocument/2006/relationships/hyperlink" Target="https://www.elsevier.com/journals/poultry-science/0032-5791/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2024-11-22T13:52:53+01:00</dcterms:created>
  <dcterms:modified xsi:type="dcterms:W3CDTF">2024-11-22T13:52:53+01:00</dcterms:modified>
</cp:coreProperties>
</file>

<file path=docProps/custom.xml><?xml version="1.0" encoding="utf-8"?>
<Properties xmlns="http://schemas.openxmlformats.org/officeDocument/2006/custom-properties" xmlns:vt="http://schemas.openxmlformats.org/officeDocument/2006/docPropsVTypes"/>
</file>