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Ecological Engineering</w:t>
      </w:r>
      <w:bookmarkEnd w:id="1"/>
    </w:p>
    <w:p>
      <w:hyperlink r:id="rId7" w:history="1">
        <w:r>
          <w:rPr>
            <w:color w:val="#0000ff"/>
          </w:rPr>
          <w:t xml:space="preserve">https://ou-publier.cirad.fr/en/node/3786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http://www.journals.elsevier.com/ecological-engineering/</w:t>
        </w:r>
      </w:hyperlink>
      <w:br/>
      <w:r>
        <w:rPr>
          <w:b w:val="1"/>
          <w:bCs w:val="1"/>
        </w:rPr>
        <w:t xml:space="preserve">Information for authors : </w:t>
      </w:r>
      <w:hyperlink r:id="rId9" w:history="1">
        <w:r>
          <w:rPr>
            <w:color w:val="#0000ff"/>
          </w:rPr>
          <w:t xml:space="preserve">http://www.elsevier.com/journals/ecological-engineering/0925-8574/guide-for-authors</w:t>
        </w:r>
      </w:hyperlink>
      <w:br/>
      <w:br/>
      <w:r>
        <w:rPr>
          <w:b w:val="1"/>
          <w:bCs w:val="1"/>
        </w:rPr>
        <w:t xml:space="preserve">Présentation de la revue</w:t>
      </w:r>
      <w:br/>
      <w:r>
        <w:rPr>
          <w:b w:val="1"/>
          <w:bCs w:val="1"/>
        </w:rPr>
        <w:t xml:space="preserve">Original language : </w:t>
      </w:r>
    </w:p>
    <w:p>
      <w:pPr/>
      <w:r>
        <w:rPr>
          <w:i w:val="1"/>
          <w:iCs w:val="1"/>
        </w:rPr>
        <w:t xml:space="preserve">Ecological engineering</w:t>
      </w:r>
      <w:r>
        <w:rPr/>
        <w:t xml:space="preserve"> has been defined as the design of ecosystems for the mutual benefit of humans and nature. The journal is for those involved in designing, monitoring, or restoring ecosystems, and serves as a bridge between the fields of ecology and engineering</w:t>
      </w:r>
      <w:br/>
      <w:br/>
      <w:r>
        <w:rPr/>
        <w:t xml:space="preserve">Specific topics covered in the journal include: habitat reconstruction; ecotechnology; synthetic ecology; bioengineering; restoration ecology; ecology conservation; ecosystem rehabilitation; stream and river restoration; reclamation ecology; non-renewable resource conservation. Descriptions of specific applications of ecological engineering are acceptable only when situated within context of adding novelty to current research and emphasizing ecosystem restoration. We do not accept purely descriptive reports on ecosystem structures (such as vegetation surveys), purely physical assessment of materials that can be used for ecological restoration, small-model studies carried out in the laboratory or greenhouse with artificial (waste)water or crop studies, or case studies on conventional wastewater treatment and eutrophication that do not offer an ecosystem restoration approach within the paper.</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Journal of Ecosystem Restoration</w:t>
      </w:r>
      <w:br/>
      <w:r>
        <w:rPr>
          <w:b w:val="1"/>
          <w:bCs w:val="1"/>
        </w:rPr>
        <w:t xml:space="preserve">Abbreviated title (ISO) : </w:t>
      </w:r>
      <w:r>
        <w:rPr/>
        <w:t xml:space="preserve">Ecol. Eng.</w:t>
      </w:r>
      <w:br/>
      <w:r>
        <w:rPr>
          <w:b w:val="1"/>
          <w:bCs w:val="1"/>
        </w:rPr>
        <w:t xml:space="preserve">ISSN : </w:t>
      </w:r>
      <w:r>
        <w:rPr/>
        <w:t xml:space="preserve">0925-8574 (ISSN-L); 0925-8574 (ISSN-Print); 1872-6992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Commentaries, Letters, Opinions</w:t>
      </w:r>
      <w:br/>
      <w:br/>
      <w:r>
        <w:rPr>
          <w:b w:val="1"/>
          <w:bCs w:val="1"/>
        </w:rPr>
        <w:t xml:space="preserve">Publishing costs : </w:t>
      </w:r>
      <w:r>
        <w:rPr/>
        <w:t xml:space="preserve">No</w:t>
      </w:r>
      <w:br/>
      <w:r>
        <w:rPr>
          <w:b w:val="1"/>
          <w:bCs w:val="1"/>
        </w:rPr>
        <w:t xml:space="preserve">Cost of optional open access : </w:t>
      </w:r>
      <w:r>
        <w:rPr/>
        <w:t xml:space="preserve">3500 dollars (updated 05/09/2023)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86" TargetMode="External"/><Relationship Id="rId8" Type="http://schemas.openxmlformats.org/officeDocument/2006/relationships/hyperlink" Target="http://www.journals.elsevier.com/ecological-engineering/" TargetMode="External"/><Relationship Id="rId9" Type="http://schemas.openxmlformats.org/officeDocument/2006/relationships/hyperlink" Target="http://www.elsevier.com/journals/ecological-engineering/0925-857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2024-11-22T15:17:58+01:00</dcterms:created>
  <dcterms:modified xsi:type="dcterms:W3CDTF">2024-11-22T15:17:58+01:00</dcterms:modified>
</cp:coreProperties>
</file>

<file path=docProps/custom.xml><?xml version="1.0" encoding="utf-8"?>
<Properties xmlns="http://schemas.openxmlformats.org/officeDocument/2006/custom-properties" xmlns:vt="http://schemas.openxmlformats.org/officeDocument/2006/docPropsVTypes"/>
</file>