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Functional Ecology</w:t>
      </w:r>
      <w:bookmarkEnd w:id="1"/>
    </w:p>
    <w:p>
      <w:hyperlink r:id="rId7" w:history="1">
        <w:r>
          <w:rPr>
            <w:color w:val="#0000ff"/>
          </w:rPr>
          <w:t xml:space="preserve">https://ou-publier.cirad.fr/en/node/3773</w:t>
        </w:r>
      </w:hyperlink>
    </w:p>
    <w:p>
      <w:pPr/>
      <w:br/>
      <w:r>
        <w:rPr>
          <w:b w:val="1"/>
          <w:bCs w:val="1"/>
        </w:rPr>
        <w:t xml:space="preserve">Scientific publisher : </w:t>
      </w:r>
      <w:r>
        <w:rPr/>
        <w:t xml:space="preserve">BES - British Ecological Society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http://onlinelibrary.wiley.com/journal/10.1111/%28ISSN%291365-2435</w:t>
        </w:r>
      </w:hyperlink>
      <w:br/>
      <w:r>
        <w:rPr>
          <w:b w:val="1"/>
          <w:bCs w:val="1"/>
        </w:rPr>
        <w:t xml:space="preserve">Information for authors : </w:t>
      </w:r>
      <w:hyperlink r:id="rId9" w:history="1">
        <w:r>
          <w:rPr>
            <w:color w:val="#0000ff"/>
          </w:rPr>
          <w:t xml:space="preserve">http://www.functionalecology.org/view/0/authorGuideline.html</w:t>
        </w:r>
      </w:hyperlink>
      <w:br/>
      <w:br/>
      <w:r>
        <w:rPr>
          <w:b w:val="1"/>
          <w:bCs w:val="1"/>
        </w:rPr>
        <w:t xml:space="preserve">Présentation de la revue</w:t>
      </w:r>
      <w:br/>
      <w:r>
        <w:rPr>
          <w:b w:val="1"/>
          <w:bCs w:val="1"/>
        </w:rPr>
        <w:t xml:space="preserve">Original language : </w:t>
      </w:r>
    </w:p>
    <w:p>
      <w:pPr/>
      <w:r>
        <w:rPr/>
        <w:t xml:space="preserve">Functional Ecology is the youngest of the Journals of the British Ecological Society. It publishes papers in ecology across all taxa and at all levels of biological organisation, but emphasises studies on physiological ecology, evolutionary ecology, mechanistic community ecology, ecological functional genomics, and ecosystem function. Papers may describe experimental, theoretical, or observational studies on terrestrial, fresh-water or marine systems.</w:t>
      </w:r>
    </w:p>
    <w:p>
      <w:pPr/>
    </w:p>
    <w:p>
      <w:pPr/>
      <w:r>
        <w:rPr>
          <w:b w:val="1"/>
          <w:bCs w:val="1"/>
        </w:rPr>
        <w:t xml:space="preserve">Topics : </w:t>
      </w:r>
      <w:r>
        <w:rPr/>
        <w:t xml:space="preserve"/>
      </w:r>
      <w:br/>
      <w:r>
        <w:rPr/>
        <w:t xml:space="preserve">Ecology: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Funct Ecology</w:t>
      </w:r>
      <w:br/>
      <w:r>
        <w:rPr>
          <w:b w:val="1"/>
          <w:bCs w:val="1"/>
        </w:rPr>
        <w:t xml:space="preserve">ISSN : </w:t>
      </w:r>
      <w:r>
        <w:rPr/>
        <w:t xml:space="preserve">0269-8463 (ISSN-L); 0269-8463 (ISSN-Print); 1365-2435 (ISSN-Electronic)</w:t>
      </w:r>
      <w:br/>
      <w:r>
        <w:rPr>
          <w:b w:val="1"/>
          <w:bCs w:val="1"/>
        </w:rPr>
        <w:t xml:space="preserve">Frequency : </w:t>
      </w:r>
      <w:r>
        <w:rPr/>
        <w:t xml:space="preserve">24 issues/year (Twice-monthly)</w:t>
      </w:r>
      <w:br/>
    </w:p>
    <w:p>
      <w:pPr/>
      <w:r>
        <w:rPr>
          <w:b w:val="1"/>
          <w:bCs w:val="1"/>
        </w:rPr>
        <w:t xml:space="preserve">Article types : </w:t>
      </w:r>
      <w:r>
        <w:rPr/>
        <w:t xml:space="preserve">Research articles, Reviews, Short articles, Commentaries, Forum, Opinions</w:t>
      </w:r>
      <w:br/>
      <w:br/>
      <w:r>
        <w:rPr>
          <w:b w:val="1"/>
          <w:bCs w:val="1"/>
        </w:rPr>
        <w:t xml:space="preserve">Publishing costs : </w:t>
      </w:r>
      <w:r>
        <w:rPr/>
        <w:t xml:space="preserve">No</w:t>
      </w:r>
      <w:br/>
      <w:r>
        <w:rPr>
          <w:b w:val="1"/>
          <w:bCs w:val="1"/>
        </w:rPr>
        <w:t xml:space="preserve">Cost of optional open access : </w:t>
      </w:r>
      <w:r>
        <w:rPr/>
        <w:t xml:space="preserve">2910 € (non members) (updated 01/02/2024)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https://besjournals.onlinelibrary.wiley.com/hub/data_archiving_policy</w:t>
        </w:r>
      </w:hyperlink>
      <w:br/>
      <w:br/>
      <w:r>
        <w:rPr/>
        <w:t xml:space="preserve">Updated on </w:t>
      </w:r>
      <w:r>
        <w:rPr/>
        <w:t xml:space="preserve">01/02/2024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73" TargetMode="External"/><Relationship Id="rId8" Type="http://schemas.openxmlformats.org/officeDocument/2006/relationships/hyperlink" Target="http://onlinelibrary.wiley.com/journal/10.1111/%28ISSN%291365-2435" TargetMode="External"/><Relationship Id="rId9" Type="http://schemas.openxmlformats.org/officeDocument/2006/relationships/hyperlink" Target="http://www.functionalecology.org/view/0/authorGuideline.html" TargetMode="External"/><Relationship Id="rId10" Type="http://schemas.openxmlformats.org/officeDocument/2006/relationships/hyperlink" Target="https://besjournals.onlinelibrary.wiley.com/hub/data_archiving_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2024-11-23T03:22:05+01:00</dcterms:created>
  <dcterms:modified xsi:type="dcterms:W3CDTF">2024-11-23T03:22:05+01:00</dcterms:modified>
</cp:coreProperties>
</file>

<file path=docProps/custom.xml><?xml version="1.0" encoding="utf-8"?>
<Properties xmlns="http://schemas.openxmlformats.org/officeDocument/2006/custom-properties" xmlns:vt="http://schemas.openxmlformats.org/officeDocument/2006/docPropsVTypes"/>
</file>