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Biology</w:t>
      </w:r>
      <w:bookmarkEnd w:id="1"/>
    </w:p>
    <w:p>
      <w:hyperlink r:id="rId7" w:history="1">
        <w:r>
          <w:rPr>
            <w:color w:val="#0000ff"/>
          </w:rPr>
          <w:t xml:space="preserve">https://ou-publier.cirad.fr/en/node/3772</w:t>
        </w:r>
      </w:hyperlink>
    </w:p>
    <w:p>
      <w:pPr/>
      <w:br/>
      <w:r>
        <w:rPr>
          <w:b w:val="1"/>
          <w:bCs w:val="1"/>
        </w:rPr>
        <w:t xml:space="preserve">Scientific publisher : </w:t>
      </w:r>
      <w:r>
        <w:rPr/>
        <w:t xml:space="preserve">SCB - Society for Conservation Biology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http://onlinelibrary.wiley.com/journal/10.1111/%28ISSN%291523-1739</w:t>
        </w:r>
      </w:hyperlink>
      <w:br/>
      <w:r>
        <w:rPr>
          <w:b w:val="1"/>
          <w:bCs w:val="1"/>
        </w:rPr>
        <w:t xml:space="preserve">Information for authors : </w:t>
      </w:r>
      <w:hyperlink r:id="rId9" w:history="1">
        <w:r>
          <w:rPr>
            <w:color w:val="#0000ff"/>
          </w:rPr>
          <w:t xml:space="preserve">https://conbio.onlinelibrary.wiley.com/hub/journal/15231739/homepage/forauthors.html</w:t>
        </w:r>
      </w:hyperlink>
      <w:br/>
      <w:r>
        <w:rPr>
          <w:b w:val="1"/>
          <w:bCs w:val="1"/>
        </w:rPr>
        <w:t xml:space="preserve">Other link : </w:t>
      </w:r>
      <w:hyperlink r:id="rId10" w:history="1">
        <w:r>
          <w:rPr>
            <w:color w:val="#0000ff"/>
          </w:rPr>
          <w:t xml:space="preserve">https://conbio.org/publications/conservation-biology/</w:t>
        </w:r>
      </w:hyperlink>
      <w:br/>
      <w:br/>
      <w:r>
        <w:rPr>
          <w:b w:val="1"/>
          <w:bCs w:val="1"/>
        </w:rPr>
        <w:t xml:space="preserve">Présentation de la revue</w:t>
      </w:r>
      <w:br/>
      <w:r>
        <w:rPr>
          <w:b w:val="1"/>
          <w:bCs w:val="1"/>
        </w:rPr>
        <w:t xml:space="preserve">Original language : </w:t>
      </w:r>
    </w:p>
    <w:p>
      <w:pPr/>
      <w:r>
        <w:rPr/>
        <w:t xml:space="preserve">The journal publishes groundbreaking papers and remains instrumental in defining the key issues contributing to the study and preservation of species and habitats.</w:t>
      </w:r>
      <w:br/>
      <w:r>
        <w:rPr/>
        <w:t xml:space="preserve">All Earth's ecosystems or geographic regions.</w:t>
      </w:r>
      <w:br/>
      <w:r>
        <w:rPr/>
        <w:t xml:space="preserve">The Society for Conservation Biology and its members appreciate the increasing and alarming rate of species and habitat loss in our world and remain committed to the movement of conservation biology to the forefront of the sciences. Only by understanding the scientific basis of conservation can we effectively confront the extinction crisis.</w:t>
      </w:r>
      <w:br/>
      <w:r>
        <w:rPr/>
        <w:t xml:space="preserve">Types of papers include: Essays and Conservation Practice and Policy.</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Biol.</w:t>
      </w:r>
      <w:br/>
      <w:r>
        <w:rPr>
          <w:b w:val="1"/>
          <w:bCs w:val="1"/>
        </w:rPr>
        <w:t xml:space="preserve">ISSN : </w:t>
      </w:r>
      <w:r>
        <w:rPr/>
        <w:t xml:space="preserve">0888-8892 (ISSN-L); 0888-8892 (ISSN-Print); 1523-1739 (ISSN-Electronic)</w:t>
      </w:r>
      <w:br/>
      <w:r>
        <w:rPr>
          <w:b w:val="1"/>
          <w:bCs w:val="1"/>
        </w:rPr>
        <w:t xml:space="preserve">Frequency : </w:t>
      </w:r>
      <w:r>
        <w:rPr/>
        <w:t xml:space="preserve">6 issues/year (Bi-monthly)</w:t>
      </w:r>
      <w:br/>
      <w:r>
        <w:rPr>
          <w:b w:val="1"/>
          <w:bCs w:val="1"/>
        </w:rPr>
        <w:t xml:space="preserve">Additional information : </w:t>
      </w:r>
    </w:p>
    <w:p>
      <w:pPr/>
      <w:r>
        <w:rPr/>
        <w:t xml:space="preserve">Free online access to this journal is available within institutions in the developing world through the AGORA Initiative with the FAO.</w:t>
      </w:r>
    </w:p>
    <w:p>
      <w:pPr/>
      <w:br/>
      <w:r>
        <w:rPr>
          <w:b w:val="1"/>
          <w:bCs w:val="1"/>
        </w:rPr>
        <w:t xml:space="preserve">Article types : </w:t>
      </w:r>
      <w:r>
        <w:rPr/>
        <w:t xml:space="preserve">Research articles, Reviews, Book analyses, Technical articles, Commentaries, Letters, Research notes, Opinions, Policy papers</w:t>
      </w:r>
      <w:br/>
      <w:br/>
      <w:r>
        <w:rPr>
          <w:b w:val="1"/>
          <w:bCs w:val="1"/>
        </w:rPr>
        <w:t xml:space="preserve">Publishing costs : </w:t>
      </w:r>
      <w:r>
        <w:rPr/>
        <w:t xml:space="preserve">Yes</w:t>
      </w:r>
      <w:br/>
      <w:r>
        <w:rPr>
          <w:b w:val="1"/>
          <w:bCs w:val="1"/>
        </w:rPr>
        <w:t xml:space="preserve">Cost of optional open access : </w:t>
      </w:r>
      <w:r>
        <w:rPr/>
        <w:t xml:space="preserve">2580 € (updated 27/07/2023)</w:t>
      </w:r>
      <w:br/>
      <w:r>
        <w:rPr>
          <w:b w:val="1"/>
          <w:bCs w:val="1"/>
        </w:rPr>
        <w:t xml:space="preserve">Total publishing costs : </w:t>
      </w:r>
      <w:r>
        <w:rPr/>
        <w:t xml:space="preserve">US$150 per page for nonmembers and $120 per page for members. Page charges can be waived for members from particular countries. No page charges if the paper is open access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https://conbio.onlinelibrary.wiley.com/hub/journal/15231739/homepage/forauthors.html#5</w:t>
        </w:r>
      </w:hyperlink>
      <w:br/>
      <w:br/>
      <w:r>
        <w:rPr/>
        <w:t xml:space="preserve">Updated on </w:t>
      </w:r>
      <w:r>
        <w:rPr/>
        <w:t xml:space="preserve">06/12/2023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2" TargetMode="External"/><Relationship Id="rId8" Type="http://schemas.openxmlformats.org/officeDocument/2006/relationships/hyperlink" Target="http://onlinelibrary.wiley.com/journal/10.1111/%28ISSN%291523-1739" TargetMode="External"/><Relationship Id="rId9" Type="http://schemas.openxmlformats.org/officeDocument/2006/relationships/hyperlink" Target="https://conbio.onlinelibrary.wiley.com/hub/journal/15231739/homepage/forauthors.html" TargetMode="External"/><Relationship Id="rId10" Type="http://schemas.openxmlformats.org/officeDocument/2006/relationships/hyperlink" Target="https://conbio.org/publications/conservation-biology/" TargetMode="External"/><Relationship Id="rId11" Type="http://schemas.openxmlformats.org/officeDocument/2006/relationships/hyperlink" Target="https://conbio.onlinelibrary.wiley.com/hub/journal/15231739/homepage/forauthors.html#5"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2024-11-05T03:24:37+01:00</dcterms:created>
  <dcterms:modified xsi:type="dcterms:W3CDTF">2024-11-05T03:24:37+01:00</dcterms:modified>
</cp:coreProperties>
</file>

<file path=docProps/custom.xml><?xml version="1.0" encoding="utf-8"?>
<Properties xmlns="http://schemas.openxmlformats.org/officeDocument/2006/custom-properties" xmlns:vt="http://schemas.openxmlformats.org/officeDocument/2006/docPropsVTypes"/>
</file>