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Management and Restoration</w:t>
      </w:r>
      <w:bookmarkEnd w:id="1"/>
    </w:p>
    <w:p>
      <w:hyperlink r:id="rId7" w:history="1">
        <w:r>
          <w:rPr>
            <w:color w:val="#0000ff"/>
          </w:rPr>
          <w:t xml:space="preserve">https://ou-publier.cirad.fr/en/node/3750</w:t>
        </w:r>
      </w:hyperlink>
    </w:p>
    <w:p>
      <w:pPr/>
      <w:br/>
      <w:r>
        <w:rPr>
          <w:b w:val="1"/>
          <w:bCs w:val="1"/>
        </w:rPr>
        <w:t xml:space="preserve">Scientific publisher : </w:t>
      </w:r>
      <w:r>
        <w:rPr/>
        <w:t xml:space="preserve">ESA - Ecological Society of Australia (Australia)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https://onlinelibrary.wiley.com/journal/14428903</w:t>
        </w:r>
      </w:hyperlink>
      <w:br/>
      <w:r>
        <w:rPr>
          <w:b w:val="1"/>
          <w:bCs w:val="1"/>
        </w:rPr>
        <w:t xml:space="preserve">Information for authors : </w:t>
      </w:r>
      <w:hyperlink r:id="rId9" w:history="1">
        <w:r>
          <w:rPr>
            <w:color w:val="#0000ff"/>
          </w:rPr>
          <w:t xml:space="preserve">https://onlinelibrary.wiley.com/page/journal/14428903/homepage/ForAuthors.html</w:t>
        </w:r>
      </w:hyperlink>
      <w:br/>
      <w:br/>
      <w:r>
        <w:rPr>
          <w:b w:val="1"/>
          <w:bCs w:val="1"/>
        </w:rPr>
        <w:t xml:space="preserve">Présentation de la revue</w:t>
      </w:r>
      <w:br/>
      <w:r>
        <w:rPr>
          <w:b w:val="1"/>
          <w:bCs w:val="1"/>
        </w:rPr>
        <w:t xml:space="preserve">Original language : </w:t>
      </w:r>
    </w:p>
    <w:p>
      <w:pPr/>
      <w:r>
        <w:rPr/>
        <w:t xml:space="preserve">Ecological Management &amp; Restoration is a peer-reviewed journal dedicated to promoting improved ecosystem management and restoration within the context of ecologically sustainable utilization. It seeks original-contributions from both scientists and practitioners, which focus on the management and restoration of plant and animal communities but will consider cross-disciplinary contributions where highly relevant to improved management of ecosystems. Articles that interpret already published research data are welcome, but articles that have been published or are under consideration for publication elsewhere will not be accepted. While the journal focuses on Australasia, contributions from elsewhere will be considered if distinctly relevant to Australasia.</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Ecological Management &amp; Restoration ; EMR</w:t>
      </w:r>
      <w:br/>
      <w:r>
        <w:rPr>
          <w:b w:val="1"/>
          <w:bCs w:val="1"/>
        </w:rPr>
        <w:t xml:space="preserve">ISSN : </w:t>
      </w:r>
      <w:r>
        <w:rPr/>
        <w:t xml:space="preserve">1839-3330 (ISSN-L); 1442-7001 (ISSN-Print); 1839-3330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Book analyses, Special issues, Commentaries, Conference reports, Opinions</w:t>
      </w:r>
      <w:br/>
      <w:br/>
      <w:r>
        <w:rPr>
          <w:b w:val="1"/>
          <w:bCs w:val="1"/>
        </w:rPr>
        <w:t xml:space="preserve">Publishing costs : </w:t>
      </w:r>
      <w:r>
        <w:rPr/>
        <w:t xml:space="preserve">No</w:t>
      </w:r>
      <w:br/>
      <w:r>
        <w:rPr>
          <w:b w:val="1"/>
          <w:bCs w:val="1"/>
        </w:rPr>
        <w:t xml:space="preserve">Cost of optional open access : </w:t>
      </w:r>
      <w:r>
        <w:rPr/>
        <w:t xml:space="preserve">2083 € (updated 27/07/2023)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50" TargetMode="External"/><Relationship Id="rId8" Type="http://schemas.openxmlformats.org/officeDocument/2006/relationships/hyperlink" Target="https://onlinelibrary.wiley.com/journal/14428903" TargetMode="External"/><Relationship Id="rId9" Type="http://schemas.openxmlformats.org/officeDocument/2006/relationships/hyperlink" Target="https://onlinelibrary.wiley.com/page/journal/1442890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2024-11-22T15:17:32+01:00</dcterms:created>
  <dcterms:modified xsi:type="dcterms:W3CDTF">2024-11-22T15:17:32+01:00</dcterms:modified>
</cp:coreProperties>
</file>

<file path=docProps/custom.xml><?xml version="1.0" encoding="utf-8"?>
<Properties xmlns="http://schemas.openxmlformats.org/officeDocument/2006/custom-properties" xmlns:vt="http://schemas.openxmlformats.org/officeDocument/2006/docPropsVTypes"/>
</file>