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https://ou-publier.cirad.fr/en/node/3749</w:t>
        </w:r>
      </w:hyperlink>
    </w:p>
    <w:p>
      <w:pPr/>
      <w:br/>
      <w:r>
        <w:rPr>
          <w:b w:val="1"/>
          <w:bCs w:val="1"/>
        </w:rPr>
        <w:t xml:space="preserve">Scientific publisher : </w:t>
      </w:r>
      <w:r>
        <w:rPr/>
        <w:t xml:space="preserve">BAD - Banque Africaine de Développement (Côte d’Ivoire)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http://onlinelibrary.wiley.com/journal/10.1111/%28ISSN%291467-8268</w:t>
        </w:r>
      </w:hyperlink>
      <w:br/>
      <w:r>
        <w:rPr>
          <w:b w:val="1"/>
          <w:bCs w:val="1"/>
        </w:rPr>
        <w:t xml:space="preserve">Information for authors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Original language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Africaine de Développement</w:t>
      </w:r>
      <w:br/>
      <w:r>
        <w:rPr>
          <w:b w:val="1"/>
          <w:bCs w:val="1"/>
        </w:rPr>
        <w:t xml:space="preserve">Abbreviated title (ISO) : </w:t>
      </w:r>
      <w:r>
        <w:rPr/>
        <w:t xml:space="preserve">Afr. Dev. Rev.</w:t>
      </w:r>
      <w:br/>
      <w:r>
        <w:rPr>
          <w:b w:val="1"/>
          <w:bCs w:val="1"/>
        </w:rPr>
        <w:t xml:space="preserve">ISSN : </w:t>
      </w:r>
      <w:r>
        <w:rPr/>
        <w:t xml:space="preserve">1017-6772 (ISSN-L); 1017-6772 (ISSN-Print); 1467-8268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Commentaries, Conference reports,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3090 € (updated 04/12/2024)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2025-09-26T11:26:18+02:00</dcterms:created>
  <dcterms:modified xsi:type="dcterms:W3CDTF">2025-09-26T11:26:18+02:00</dcterms:modified>
</cp:coreProperties>
</file>

<file path=docProps/custom.xml><?xml version="1.0" encoding="utf-8"?>
<Properties xmlns="http://schemas.openxmlformats.org/officeDocument/2006/custom-properties" xmlns:vt="http://schemas.openxmlformats.org/officeDocument/2006/docPropsVTypes"/>
</file>