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European Polymer Journal</w:t>
      </w:r>
      <w:bookmarkEnd w:id="1"/>
    </w:p>
    <w:p>
      <w:hyperlink r:id="rId7" w:history="1">
        <w:r>
          <w:rPr>
            <w:color w:val="#0000ff"/>
          </w:rPr>
          <w:t xml:space="preserve">https://ou-publier.cirad.fr/en/node/3671</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http://www.elsevier.com/wps/find/journaldescription.cws_home/294/description#description</w:t>
        </w:r>
      </w:hyperlink>
      <w:br/>
      <w:r>
        <w:rPr>
          <w:b w:val="1"/>
          <w:bCs w:val="1"/>
        </w:rPr>
        <w:t xml:space="preserve">Information for authors : </w:t>
      </w:r>
      <w:hyperlink r:id="rId9" w:history="1">
        <w:r>
          <w:rPr>
            <w:color w:val="#0000ff"/>
          </w:rPr>
          <w:t xml:space="preserve">http://www.elsevier.com/wps/find/journaldescription.cws_home/294/authorinstructions</w:t>
        </w:r>
      </w:hyperlink>
      <w:br/>
      <w:br/>
      <w:r>
        <w:rPr>
          <w:b w:val="1"/>
          <w:bCs w:val="1"/>
        </w:rPr>
        <w:t xml:space="preserve">Présentation de la revue</w:t>
      </w:r>
      <w:br/>
      <w:r>
        <w:rPr>
          <w:b w:val="1"/>
          <w:bCs w:val="1"/>
        </w:rPr>
        <w:t xml:space="preserve">Original language : </w:t>
      </w:r>
    </w:p>
    <w:p>
      <w:pPr/>
      <w:r>
        <w:rPr/>
        <w:t xml:space="preserve">This journal acts as a medium for the exchange of research in the area of macromolecular substances, both synthetic and natural, and publishes results bearing on the physics or chemistry of polymers. Papers may fall either into the category of original papers dealing with substances of high molecular weight, or that of review articles covering the literature on topical aspects of polymer science.</w:t>
      </w:r>
    </w:p>
    <w:p>
      <w:pPr/>
    </w:p>
    <w:p>
      <w:pPr/>
      <w:r>
        <w:rPr>
          <w:b w:val="1"/>
          <w:bCs w:val="1"/>
        </w:rPr>
        <w:t xml:space="preserve">Topics : </w:t>
      </w:r>
      <w:r>
        <w:rPr/>
        <w:t xml:space="preserve"/>
      </w:r>
      <w:br/>
      <w:r>
        <w:rPr/>
        <w:t xml:space="preserve">Human health</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Eur. Polym. J.</w:t>
      </w:r>
      <w:br/>
      <w:r>
        <w:rPr>
          <w:b w:val="1"/>
          <w:bCs w:val="1"/>
        </w:rPr>
        <w:t xml:space="preserve">ISSN : </w:t>
      </w:r>
      <w:r>
        <w:rPr/>
        <w:t xml:space="preserve">0014-3057 (ISSN-L); 0014-3057 (ISSN-Print); 1873-1945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Special issues</w:t>
      </w:r>
      <w:br/>
      <w:br/>
      <w:r>
        <w:rPr>
          <w:b w:val="1"/>
          <w:bCs w:val="1"/>
        </w:rPr>
        <w:t xml:space="preserve">Publishing costs : </w:t>
      </w:r>
      <w:r>
        <w:rPr/>
        <w:t xml:space="preserve">No</w:t>
      </w:r>
      <w:br/>
      <w:r>
        <w:rPr>
          <w:b w:val="1"/>
          <w:bCs w:val="1"/>
        </w:rPr>
        <w:t xml:space="preserve">Cost of optional open access : </w:t>
      </w:r>
      <w:r>
        <w:rPr/>
        <w:t xml:space="preserve">3860 $ (updated 06/07/2023)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w:t>
        </w:r>
      </w:hyperlink>
      <w:br/>
      <w:br/>
      <w:r>
        <w:rPr/>
        <w:t xml:space="preserve">Updated on </w:t>
      </w:r>
      <w:r>
        <w:rPr/>
        <w:t xml:space="preserve">06/07/2023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71" TargetMode="External"/><Relationship Id="rId8" Type="http://schemas.openxmlformats.org/officeDocument/2006/relationships/hyperlink" Target="http://www.elsevier.com/wps/find/journaldescription.cws_home/294/description#description" TargetMode="External"/><Relationship Id="rId9" Type="http://schemas.openxmlformats.org/officeDocument/2006/relationships/hyperlink" Target="http://www.elsevier.com/wps/find/journaldescription.cws_home/294/authorinstruction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2024-11-22T21:54:30+01:00</dcterms:created>
  <dcterms:modified xsi:type="dcterms:W3CDTF">2024-11-22T21:54:30+01:00</dcterms:modified>
</cp:coreProperties>
</file>

<file path=docProps/custom.xml><?xml version="1.0" encoding="utf-8"?>
<Properties xmlns="http://schemas.openxmlformats.org/officeDocument/2006/custom-properties" xmlns:vt="http://schemas.openxmlformats.org/officeDocument/2006/docPropsVTypes"/>
</file>