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https://ou-publier.cirad.fr/en/node/3656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http://www.oxfordjournals.org/our_journals/treephys/about.html</w:t>
        </w:r>
      </w:hyperlink>
      <w:br/>
      <w:r>
        <w:rPr>
          <w:b w:val="1"/>
          <w:bCs w:val="1"/>
        </w:rPr>
        <w:t xml:space="preserve">Information for authors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Original language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Topics : </w:t>
      </w:r>
      <w:r>
        <w:rPr/>
        <w:t xml:space="preserve"/>
      </w:r>
      <w:br/>
      <w:r>
        <w:rPr/>
        <w:t xml:space="preserve">Forestry, agroforestry: multidiscip.</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Botanical Journal</w:t>
      </w:r>
      <w:br/>
      <w:r>
        <w:rPr>
          <w:b w:val="1"/>
          <w:bCs w:val="1"/>
        </w:rPr>
        <w:t xml:space="preserve">Abbreviated title (ISO) : </w:t>
      </w:r>
      <w:r>
        <w:rPr/>
        <w:t xml:space="preserve">Tree Physiol.</w:t>
      </w:r>
      <w:br/>
      <w:r>
        <w:rPr>
          <w:b w:val="1"/>
          <w:bCs w:val="1"/>
        </w:rPr>
        <w:t xml:space="preserve">ISSN : </w:t>
      </w:r>
      <w:r>
        <w:rPr/>
        <w:t xml:space="preserve">0829-318X (ISSN-L); 0829-318X (ISSN-Print); 1758-4469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12 mois après publication de l'article, la version post-print peut être déposée sur une archive ouverte (ex : Agritrop).</w:t>
      </w:r>
    </w:p>
    <w:p>
      <w:pPr/>
      <w:br/>
      <w:r>
        <w:rPr>
          <w:b w:val="1"/>
          <w:bCs w:val="1"/>
        </w:rPr>
        <w:t xml:space="preserve">Article types : </w:t>
      </w:r>
      <w:r>
        <w:rPr/>
        <w:t xml:space="preserve">Research articles, Reviews, Technical articles, Commentaries, Letters</w:t>
      </w:r>
      <w:br/>
      <w:br/>
      <w:r>
        <w:rPr>
          <w:b w:val="1"/>
          <w:bCs w:val="1"/>
        </w:rPr>
        <w:t xml:space="preserve">Publishing costs : </w:t>
      </w:r>
      <w:r>
        <w:rPr/>
        <w:t xml:space="preserve">No</w:t>
      </w:r>
      <w:br/>
      <w:r>
        <w:rPr>
          <w:b w:val="1"/>
          <w:bCs w:val="1"/>
        </w:rPr>
        <w:t xml:space="preserve">Cost of optional open access : </w:t>
      </w:r>
      <w:r>
        <w:rPr/>
        <w:t xml:space="preserve">4253 $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https://academic.oup.com/treephys/pages/general_instructions</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2025-09-26T19:24:21+02:00</dcterms:created>
  <dcterms:modified xsi:type="dcterms:W3CDTF">2025-09-26T19:24:21+02:00</dcterms:modified>
</cp:coreProperties>
</file>

<file path=docProps/custom.xml><?xml version="1.0" encoding="utf-8"?>
<Properties xmlns="http://schemas.openxmlformats.org/officeDocument/2006/custom-properties" xmlns:vt="http://schemas.openxmlformats.org/officeDocument/2006/docPropsVTypes"/>
</file>