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Water Resources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https://ou-publier.cirad.fr/en/node/3639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AGU - American Geophysical Union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https://agupubs.onlinelibrary.wiley.com/journal/19447973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http://wrr-submit.agu.org/cgi-bin/main.plex?form_type=display_auth_instructions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Editors description: WRR is an interdisciplinary journal integrating research in the social and natural sciences of water. Contains original contributions in hydrology; in the physical, chemical, and biological sciences; and in the social and policy sciences, including economics, systems analysis, sociology, and law. Printed on acid-free paper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Water</w:t>
      </w:r>
      <w:br/>
      <w:r>
        <w:rPr/>
        <w:t xml:space="preserve">Climate and environmental change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Water Resour. Res.</w:t>
      </w:r>
      <w:br/>
      <w:r>
        <w:rPr>
          <w:b w:val="1"/>
          <w:bCs w:val="1"/>
        </w:rPr>
        <w:t xml:space="preserve">ISSN : </w:t>
      </w:r>
      <w:r>
        <w:rPr/>
        <w:t xml:space="preserve">0043-1397 (ISSN-L); 0043-1397 (ISSN-Print); 1944-7973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Commentaries, Data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2600 € (updated 16/01/2024)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https://www.agu.org/Publish-with-AGU/Publish/Author-Resources/Data-and-Software-for-Authors#repository</w:t>
        </w:r>
      </w:hyperlink>
      <w:br/>
      <w:br/>
      <w:r>
        <w:rPr/>
        <w:t xml:space="preserve">Updated on </w:t>
      </w:r>
      <w:r>
        <w:rPr/>
        <w:t xml:space="preserve">13/05/2024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639" TargetMode="External"/><Relationship Id="rId8" Type="http://schemas.openxmlformats.org/officeDocument/2006/relationships/hyperlink" Target="https://agupubs.onlinelibrary.wiley.com/journal/19447973" TargetMode="External"/><Relationship Id="rId9" Type="http://schemas.openxmlformats.org/officeDocument/2006/relationships/hyperlink" Target="http://wrr-submit.agu.org/cgi-bin/main.plex?form_type=display_auth_instructions" TargetMode="External"/><Relationship Id="rId10" Type="http://schemas.openxmlformats.org/officeDocument/2006/relationships/hyperlink" Target="https://www.agu.org/Publish-with-AGU/Publish/Author-Resources/Data-and-Software-for-Authors#repository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2024-11-04T23:32:51+01:00</dcterms:created>
  <dcterms:modified xsi:type="dcterms:W3CDTF">2024-11-04T23:32:51+01:00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