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Animal Science</w:t>
      </w:r>
      <w:bookmarkEnd w:id="1"/>
    </w:p>
    <w:p>
      <w:hyperlink r:id="rId7" w:history="1">
        <w:r>
          <w:rPr>
            <w:color w:val="#0000ff"/>
          </w:rPr>
          <w:t xml:space="preserve">https://ou-publier.cirad.fr/en/node/3616</w:t>
        </w:r>
      </w:hyperlink>
    </w:p>
    <w:p>
      <w:pPr/>
      <w:br/>
      <w:r>
        <w:rPr>
          <w:b w:val="1"/>
          <w:bCs w:val="1"/>
        </w:rPr>
        <w:t xml:space="preserve">Scientific publisher : </w:t>
      </w:r>
      <w:r>
        <w:rPr/>
        <w:t xml:space="preserve">SASAS - South African Society for Animal Science (South Africa)</w:t>
      </w:r>
      <w:br/>
      <w:r>
        <w:rPr>
          <w:b w:val="1"/>
          <w:bCs w:val="1"/>
        </w:rPr>
        <w:t xml:space="preserve">Commercial publisher : </w:t>
      </w:r>
      <w:br/>
      <w:br/>
      <w:r>
        <w:rPr>
          <w:b w:val="1"/>
          <w:bCs w:val="1"/>
        </w:rPr>
        <w:t xml:space="preserve">Journal's website : </w:t>
      </w:r>
      <w:hyperlink r:id="rId8" w:history="1">
        <w:r>
          <w:rPr>
            <w:color w:val="#0000ff"/>
          </w:rPr>
          <w:t xml:space="preserve">https://www.sajas.co.za</w:t>
        </w:r>
      </w:hyperlink>
      <w:br/>
      <w:r>
        <w:rPr>
          <w:b w:val="1"/>
          <w:bCs w:val="1"/>
        </w:rPr>
        <w:t xml:space="preserve">Information for authors : </w:t>
      </w:r>
      <w:hyperlink r:id="rId9" w:history="1">
        <w:r>
          <w:rPr>
            <w:color w:val="#0000ff"/>
          </w:rPr>
          <w:t xml:space="preserve">https://www.sajas.co.za/about/submissions</w:t>
        </w:r>
      </w:hyperlink>
      <w:br/>
      <w:br/>
      <w:r>
        <w:rPr>
          <w:b w:val="1"/>
          <w:bCs w:val="1"/>
        </w:rPr>
        <w:t xml:space="preserve">Présentation de la revue</w:t>
      </w:r>
      <w:br/>
      <w:r>
        <w:rPr>
          <w:b w:val="1"/>
          <w:bCs w:val="1"/>
        </w:rPr>
        <w:t xml:space="preserve">Original language : </w:t>
      </w:r>
    </w:p>
    <w:p>
      <w:pPr/>
      <w:r>
        <w:rPr/>
        <w:t xml:space="preserve">The </w:t>
      </w:r>
      <w:r>
        <w:rPr>
          <w:b w:val="1"/>
          <w:bCs w:val="1"/>
          <w:i w:val="1"/>
          <w:iCs w:val="1"/>
        </w:rPr>
        <w:t xml:space="preserve">South African Journal of Animal Science</w:t>
      </w:r>
      <w:r>
        <w:rPr/>
        <w:t xml:space="preserve"> is an open access journal. The journal publishes reports of research dealing with production of farmed animal species (cattle, sheep, goats, pigs, horses, poultry and ostriches), as well as pertinent aspects of research on aquatic and wildlife species.</w:t>
      </w:r>
    </w:p>
    <w:p>
      <w:pPr/>
    </w:p>
    <w:p>
      <w:pPr/>
      <w:r>
        <w:rPr>
          <w:b w:val="1"/>
          <w:bCs w:val="1"/>
        </w:rPr>
        <w:t xml:space="preserve">Topics : </w:t>
      </w:r>
      <w:r>
        <w:rPr/>
        <w:t xml:space="preserve"/>
      </w:r>
      <w:br/>
      <w:r>
        <w:rPr/>
        <w:t xml:space="preserve">Livestock prod., supply chains: multidiscip.</w:t>
      </w:r>
      <w:br/>
      <w:r>
        <w:rPr/>
        <w:t xml:space="preserve">Aquaculture and fisheries</w:t>
      </w:r>
      <w:br/>
      <w:r>
        <w:rPr/>
        <w:t xml:space="preserve">Wildlife</w:t>
      </w:r>
      <w:br/>
      <w:r>
        <w:rPr/>
        <w:t xml:space="preserve">Animal health: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SAJAS</w:t>
      </w:r>
      <w:br/>
      <w:r>
        <w:rPr>
          <w:b w:val="1"/>
          <w:bCs w:val="1"/>
        </w:rPr>
        <w:t xml:space="preserve">Abbreviated title (ISO) : </w:t>
      </w:r>
      <w:r>
        <w:rPr/>
        <w:t xml:space="preserve">S. Afr. J. Anim. Sci.</w:t>
      </w:r>
      <w:br/>
      <w:r>
        <w:rPr>
          <w:b w:val="1"/>
          <w:bCs w:val="1"/>
        </w:rPr>
        <w:t xml:space="preserve">ISSN : </w:t>
      </w:r>
      <w:r>
        <w:rPr/>
        <w:t xml:space="preserve">0375-1589 (ISSN-L); 0375-1589 (ISSN-Print); 2221-4062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Non-SADC international authors: USD 750 for a 10-page manuscript + USD 75 per additional page. SADC authors: ZAR 10,000 for a 10-page manuscript + ZAR 1,000 per extra page. (updated 02/09/2025)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02/09/2025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16" TargetMode="External"/><Relationship Id="rId8" Type="http://schemas.openxmlformats.org/officeDocument/2006/relationships/hyperlink" Target="https://www.sajas.co.za" TargetMode="External"/><Relationship Id="rId9" Type="http://schemas.openxmlformats.org/officeDocument/2006/relationships/hyperlink" Target="https://www.sajas.co.za/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2025-09-27T03:08:49+02:00</dcterms:created>
  <dcterms:modified xsi:type="dcterms:W3CDTF">2025-09-27T03:08:49+02:00</dcterms:modified>
</cp:coreProperties>
</file>

<file path=docProps/custom.xml><?xml version="1.0" encoding="utf-8"?>
<Properties xmlns="http://schemas.openxmlformats.org/officeDocument/2006/custom-properties" xmlns:vt="http://schemas.openxmlformats.org/officeDocument/2006/docPropsVTypes"/>
</file>